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7D3A" w:rsidRDefault="004F7D3A" w:rsidP="004F7D3A">
      <w:pPr>
        <w:rPr>
          <w:noProof/>
          <w:sz w:val="28"/>
          <w:szCs w:val="28"/>
          <w:lang w:eastAsia="ru-RU"/>
        </w:rPr>
      </w:pPr>
    </w:p>
    <w:p w:rsidR="004F7D3A" w:rsidRDefault="007D5F68" w:rsidP="004F7D3A">
      <w:pPr>
        <w:rPr>
          <w:noProof/>
          <w:sz w:val="28"/>
          <w:szCs w:val="28"/>
          <w:lang w:eastAsia="ru-RU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9.3pt;margin-top:478.9pt;width:500.9pt;height:24.3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7D5F68" w:rsidRDefault="007D5F68">
                  <w:bookmarkStart w:id="0" w:name="_GoBack"/>
                  <w:r w:rsidRPr="007D5F68">
                    <w:rPr>
                      <w:b/>
                    </w:rPr>
                    <w:t>Наименование практики</w:t>
                  </w:r>
                  <w:r>
                    <w:t xml:space="preserve">                           Производственная (педагогическая) практика</w:t>
                  </w:r>
                  <w:bookmarkEnd w:id="0"/>
                </w:p>
              </w:txbxContent>
            </v:textbox>
          </v:shape>
        </w:pict>
      </w:r>
      <w:r w:rsidR="004F7D3A">
        <w:rPr>
          <w:noProof/>
          <w:sz w:val="28"/>
          <w:szCs w:val="28"/>
          <w:lang w:eastAsia="ru-RU"/>
        </w:rPr>
        <w:drawing>
          <wp:inline distT="0" distB="0" distL="0" distR="0">
            <wp:extent cx="5953125" cy="8663130"/>
            <wp:effectExtent l="19050" t="0" r="9525" b="0"/>
            <wp:docPr id="1" name="Рисунок 0" descr="Рисунок (19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198).BMP"/>
                    <pic:cNvPicPr/>
                  </pic:nvPicPr>
                  <pic:blipFill>
                    <a:blip r:embed="rId7" cstate="print"/>
                    <a:srcRect l="11215" t="6051" r="5296" b="8141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866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029" w:rsidRDefault="004F7D3A" w:rsidP="004F7D3A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62650" cy="8816283"/>
            <wp:effectExtent l="19050" t="0" r="0" b="0"/>
            <wp:docPr id="2" name="Рисунок 1" descr="Рисунок (19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199).BMP"/>
                    <pic:cNvPicPr/>
                  </pic:nvPicPr>
                  <pic:blipFill>
                    <a:blip r:embed="rId8" cstate="print"/>
                    <a:srcRect l="11059" t="6161" r="5296" b="6491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8816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029" w:rsidRDefault="004D0029" w:rsidP="004D0029">
      <w:pPr>
        <w:jc w:val="both"/>
        <w:rPr>
          <w:sz w:val="28"/>
          <w:szCs w:val="28"/>
        </w:rPr>
      </w:pPr>
    </w:p>
    <w:p w:rsidR="004D0029" w:rsidRDefault="004D0029" w:rsidP="004D0029"/>
    <w:p w:rsidR="007017F5" w:rsidRPr="00163912" w:rsidRDefault="0008131F" w:rsidP="00163912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163912">
        <w:rPr>
          <w:b/>
          <w:bCs/>
          <w:sz w:val="28"/>
          <w:szCs w:val="28"/>
        </w:rPr>
        <w:lastRenderedPageBreak/>
        <w:t xml:space="preserve">Цели и задачи </w:t>
      </w:r>
      <w:r w:rsidR="00163912" w:rsidRPr="00163912">
        <w:rPr>
          <w:b/>
          <w:bCs/>
          <w:sz w:val="28"/>
          <w:szCs w:val="28"/>
        </w:rPr>
        <w:t xml:space="preserve">производственной (педагогической) </w:t>
      </w:r>
      <w:r w:rsidR="007017F5" w:rsidRPr="00163912">
        <w:rPr>
          <w:b/>
          <w:bCs/>
          <w:sz w:val="28"/>
          <w:szCs w:val="28"/>
        </w:rPr>
        <w:t>практики</w:t>
      </w:r>
    </w:p>
    <w:p w:rsidR="00DF5792" w:rsidRDefault="001122E9" w:rsidP="0016391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741FB9">
        <w:rPr>
          <w:sz w:val="28"/>
          <w:szCs w:val="28"/>
        </w:rPr>
        <w:t xml:space="preserve"> (педагогической)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  <w:r w:rsidR="00B560F4">
        <w:rPr>
          <w:sz w:val="28"/>
          <w:szCs w:val="28"/>
        </w:rPr>
        <w:t xml:space="preserve"> </w:t>
      </w:r>
      <w:r w:rsidR="00DF5792">
        <w:rPr>
          <w:sz w:val="28"/>
          <w:szCs w:val="28"/>
        </w:rPr>
        <w:t>формирование и развитие практических навыков и профессиональных компетенций бакалавра физики и математики в области педагогической деятельности, приобретение опыта самостоятельной профессиональной деятельности в обучении физике и математике в общеобразовательной школе;</w:t>
      </w:r>
    </w:p>
    <w:p w:rsidR="00DF5792" w:rsidRDefault="00DF5792" w:rsidP="00DF5792">
      <w:pPr>
        <w:pStyle w:val="1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углубление и закрепление теоретических знаний по методикам обучения физике и математике, полученных в процессе обучения в вузе;</w:t>
      </w:r>
    </w:p>
    <w:p w:rsidR="00DF5792" w:rsidRDefault="00DF5792" w:rsidP="00DF5792">
      <w:pPr>
        <w:pStyle w:val="1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овладение необходимыми методами обучения и воспитания в образовательной соответствующей области;</w:t>
      </w:r>
    </w:p>
    <w:p w:rsidR="00DF5792" w:rsidRDefault="00DF5792" w:rsidP="00DF5792">
      <w:pPr>
        <w:pStyle w:val="1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приобщение обучающегося к социальной среде образовательного учреждения с целью приобретения социально-личностных компетенций, необходимых для работы в сфере образования; </w:t>
      </w:r>
    </w:p>
    <w:p w:rsidR="00DF5792" w:rsidRPr="00DF5792" w:rsidRDefault="00DF5792" w:rsidP="00DF5792">
      <w:pPr>
        <w:pStyle w:val="1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680"/>
        <w:jc w:val="both"/>
        <w:rPr>
          <w:rFonts w:ascii="Times New Roman" w:hAnsi="Times New Roman" w:cs="Times New Roman"/>
          <w:color w:val="1D1B11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выработка навыков проведения различных типов и видов уроков физики в кабинете физики с применением как традиционного оборудования кабинета, так и нового оборудования — цифровых лабораторий L-микро, «Эйнштейн» («Архимед»), «Живая физика» и др., а также современных информационно-коммуникационных технологий, включая ЦОР и ЭОР</w:t>
      </w:r>
      <w:r w:rsidRPr="00DF5792">
        <w:rPr>
          <w:color w:val="1D1B11"/>
          <w:spacing w:val="-1"/>
          <w:sz w:val="28"/>
          <w:szCs w:val="28"/>
        </w:rPr>
        <w:t>.</w:t>
      </w:r>
    </w:p>
    <w:p w:rsidR="00DF5792" w:rsidRDefault="00DF5792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</w:t>
      </w:r>
      <w:r w:rsidR="00DF5792">
        <w:rPr>
          <w:sz w:val="28"/>
          <w:szCs w:val="28"/>
        </w:rPr>
        <w:t>производственной (педагогической)</w:t>
      </w:r>
      <w:r w:rsidR="00DF5792" w:rsidRPr="00A24F05">
        <w:rPr>
          <w:sz w:val="28"/>
          <w:szCs w:val="28"/>
        </w:rPr>
        <w:t xml:space="preserve"> </w:t>
      </w:r>
      <w:r w:rsidR="007017F5" w:rsidRPr="00A24F05">
        <w:rPr>
          <w:sz w:val="28"/>
          <w:szCs w:val="28"/>
        </w:rPr>
        <w:t>практики являются</w:t>
      </w:r>
      <w:r>
        <w:rPr>
          <w:sz w:val="28"/>
          <w:szCs w:val="28"/>
        </w:rPr>
        <w:t>:</w:t>
      </w:r>
      <w:r w:rsidR="007017F5" w:rsidRPr="00A24F05">
        <w:rPr>
          <w:sz w:val="28"/>
          <w:szCs w:val="28"/>
        </w:rPr>
        <w:t xml:space="preserve"> </w:t>
      </w:r>
    </w:p>
    <w:p w:rsidR="00DF5792" w:rsidRPr="00DF5792" w:rsidRDefault="00DF5792" w:rsidP="00DF5792">
      <w:pPr>
        <w:pStyle w:val="1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5792">
        <w:rPr>
          <w:rFonts w:ascii="Times New Roman" w:eastAsia="Times New Roman" w:hAnsi="Times New Roman" w:cs="Times New Roman"/>
          <w:sz w:val="28"/>
          <w:szCs w:val="28"/>
        </w:rPr>
        <w:t>ознакомление с содержанием основных работ и исследований, выполняемых в образовательном учреждении по месту прохождения практики, участие в них;</w:t>
      </w:r>
    </w:p>
    <w:p w:rsidR="00DF5792" w:rsidRPr="00DF5792" w:rsidRDefault="00DF5792" w:rsidP="00DF5792">
      <w:pPr>
        <w:pStyle w:val="1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5792">
        <w:rPr>
          <w:rFonts w:ascii="Times New Roman" w:eastAsia="Times New Roman" w:hAnsi="Times New Roman" w:cs="Times New Roman"/>
          <w:sz w:val="28"/>
          <w:szCs w:val="28"/>
        </w:rPr>
        <w:t>изучение особенностей построения, состояния и протекания образовательных процессов;</w:t>
      </w:r>
    </w:p>
    <w:p w:rsidR="00DF5792" w:rsidRPr="00DF5792" w:rsidRDefault="00DF5792" w:rsidP="00DF5792">
      <w:pPr>
        <w:pStyle w:val="1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5792">
        <w:rPr>
          <w:rFonts w:ascii="Times New Roman" w:eastAsia="Times New Roman" w:hAnsi="Times New Roman" w:cs="Times New Roman"/>
          <w:sz w:val="28"/>
          <w:szCs w:val="28"/>
        </w:rPr>
        <w:t>освоение приемов, методов и способов образовательных процессов;</w:t>
      </w:r>
    </w:p>
    <w:p w:rsidR="00DF5792" w:rsidRPr="00DF5792" w:rsidRDefault="00DF5792" w:rsidP="00DF5792">
      <w:pPr>
        <w:pStyle w:val="1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5792">
        <w:rPr>
          <w:rFonts w:ascii="Times New Roman" w:eastAsia="Times New Roman" w:hAnsi="Times New Roman" w:cs="Times New Roman"/>
          <w:sz w:val="28"/>
          <w:szCs w:val="28"/>
        </w:rPr>
        <w:t>усвоение приемов, методов и способов обработки, представления и интерпретации результатов проведенных исследований;</w:t>
      </w:r>
    </w:p>
    <w:p w:rsidR="00DF5792" w:rsidRPr="00DF5792" w:rsidRDefault="00DF5792" w:rsidP="00DF5792">
      <w:pPr>
        <w:pStyle w:val="1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5792">
        <w:rPr>
          <w:rFonts w:ascii="Times New Roman" w:eastAsia="Times New Roman" w:hAnsi="Times New Roman" w:cs="Times New Roman"/>
          <w:sz w:val="28"/>
          <w:szCs w:val="28"/>
        </w:rPr>
        <w:t>изучение возможностей, потребностей, достижений учащихся в области образования и проектирование на основе полученных результатов индивидуальных маршрутов их обучения, воспитания, развития;</w:t>
      </w:r>
    </w:p>
    <w:p w:rsidR="00DF5792" w:rsidRPr="00DF5792" w:rsidRDefault="00DF5792" w:rsidP="00DF5792">
      <w:pPr>
        <w:pStyle w:val="1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5792">
        <w:rPr>
          <w:rFonts w:ascii="Times New Roman" w:eastAsia="Times New Roman" w:hAnsi="Times New Roman" w:cs="Times New Roman"/>
          <w:sz w:val="28"/>
          <w:szCs w:val="28"/>
        </w:rPr>
        <w:t xml:space="preserve"> осуществление профессионального самообразования и личностного роста, проектирование дальнейшего образовательного маршрута и профессиональной карьеры.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A08A8" w:rsidRPr="00163912">
        <w:rPr>
          <w:b/>
          <w:bCs/>
          <w:sz w:val="28"/>
          <w:szCs w:val="28"/>
        </w:rPr>
        <w:t>(</w:t>
      </w:r>
      <w:r w:rsidR="00DF5792" w:rsidRPr="00163912">
        <w:rPr>
          <w:b/>
          <w:bCs/>
          <w:sz w:val="28"/>
          <w:szCs w:val="28"/>
        </w:rPr>
        <w:t>педагогической</w:t>
      </w:r>
      <w:r w:rsidR="001A08A8" w:rsidRPr="00163912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учебной/</w:t>
      </w:r>
      <w:r w:rsidRPr="001A08A8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6"/>
        <w:gridCol w:w="3846"/>
        <w:gridCol w:w="3961"/>
      </w:tblGrid>
      <w:tr w:rsidR="007017F5" w:rsidRPr="00305BA8" w:rsidTr="009D3D36">
        <w:tc>
          <w:tcPr>
            <w:tcW w:w="2093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969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4067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017F5" w:rsidRPr="00305BA8" w:rsidTr="009D3D36">
        <w:tc>
          <w:tcPr>
            <w:tcW w:w="2093" w:type="dxa"/>
            <w:shd w:val="clear" w:color="auto" w:fill="auto"/>
          </w:tcPr>
          <w:p w:rsidR="007017F5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ОПК-1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 xml:space="preserve">готовностью сознавать </w:t>
            </w:r>
            <w:r w:rsidRPr="007C5CAC">
              <w:rPr>
                <w:bCs/>
                <w:sz w:val="28"/>
                <w:szCs w:val="28"/>
              </w:rPr>
              <w:lastRenderedPageBreak/>
              <w:t xml:space="preserve">социальную значимость своей будущей профессии, обладать мотивацией к осуществлению профессиональной деятельности </w:t>
            </w:r>
          </w:p>
          <w:p w:rsidR="007017F5" w:rsidRPr="00305BA8" w:rsidRDefault="007017F5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sz w:val="28"/>
                <w:lang w:eastAsia="ru-RU"/>
              </w:rPr>
            </w:pPr>
            <w:r w:rsidRPr="007C5CAC">
              <w:rPr>
                <w:sz w:val="28"/>
                <w:lang w:eastAsia="ru-RU"/>
              </w:rPr>
              <w:lastRenderedPageBreak/>
              <w:t xml:space="preserve">Знать: ценностные основы </w:t>
            </w:r>
            <w:r w:rsidRPr="007C5CAC">
              <w:rPr>
                <w:sz w:val="28"/>
                <w:lang w:eastAsia="ru-RU"/>
              </w:rPr>
              <w:lastRenderedPageBreak/>
              <w:t xml:space="preserve">профессиональной деятельности в сфере образования </w:t>
            </w:r>
          </w:p>
          <w:p w:rsidR="007C5CAC" w:rsidRPr="007C5CAC" w:rsidRDefault="007C5CAC" w:rsidP="007C5CAC">
            <w:pPr>
              <w:jc w:val="both"/>
              <w:rPr>
                <w:sz w:val="28"/>
                <w:lang w:eastAsia="ru-RU"/>
              </w:rPr>
            </w:pPr>
            <w:r w:rsidRPr="007C5CAC">
              <w:rPr>
                <w:sz w:val="28"/>
                <w:lang w:eastAsia="ru-RU"/>
              </w:rPr>
              <w:t xml:space="preserve">Уметь: участвовать в профессиональных дискуссиях, осознавая социальную значимость своей будущей профессии </w:t>
            </w:r>
          </w:p>
          <w:p w:rsidR="007C5CAC" w:rsidRPr="007C5CAC" w:rsidRDefault="007C5CAC" w:rsidP="007C5CAC">
            <w:pPr>
              <w:jc w:val="both"/>
              <w:rPr>
                <w:sz w:val="28"/>
                <w:lang w:eastAsia="ru-RU"/>
              </w:rPr>
            </w:pPr>
            <w:r w:rsidRPr="007C5CAC">
              <w:rPr>
                <w:sz w:val="28"/>
                <w:lang w:eastAsia="ru-RU"/>
              </w:rPr>
              <w:t xml:space="preserve">Владеть: мотивацией к осуществлению профессиональной деятельности </w:t>
            </w:r>
          </w:p>
          <w:p w:rsidR="007017F5" w:rsidRPr="007C5CAC" w:rsidRDefault="007017F5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</w:p>
        </w:tc>
      </w:tr>
      <w:tr w:rsidR="007C5CAC" w:rsidRPr="00305BA8" w:rsidTr="009D3D36">
        <w:tc>
          <w:tcPr>
            <w:tcW w:w="2093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lastRenderedPageBreak/>
              <w:t>ОПК-2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 xml:space="preserve">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Знать: теории и технологии обучения и воспитания младшего школьника с учетом индивидуальных особенностей и потребностей обучаемых </w:t>
            </w:r>
          </w:p>
          <w:p w:rsidR="007C5CAC" w:rsidRPr="007C5CAC" w:rsidRDefault="007C5CAC" w:rsidP="007C5CAC">
            <w:pPr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Уметь: учитывать в педагогическом взаимодействии различные особенности и потребности учащихся; создавать педагогически целесообразную и психологически безопасную образовательную среду </w:t>
            </w:r>
          </w:p>
          <w:p w:rsidR="007C5CAC" w:rsidRPr="007C5CAC" w:rsidRDefault="007C5CAC" w:rsidP="007C5CAC">
            <w:pPr>
              <w:suppressAutoHyphens w:val="0"/>
              <w:autoSpaceDE w:val="0"/>
              <w:autoSpaceDN w:val="0"/>
              <w:adjustRightInd w:val="0"/>
              <w:rPr>
                <w:sz w:val="28"/>
                <w:lang w:eastAsia="ru-RU"/>
              </w:rPr>
            </w:pPr>
            <w:r w:rsidRPr="007C5CAC">
              <w:rPr>
                <w:sz w:val="28"/>
              </w:rPr>
              <w:t xml:space="preserve">Владеть: методами, технологиями и приемами обучения и воспитания с учетом индивидуальных особенностей и потребностей обучающихся </w:t>
            </w:r>
          </w:p>
        </w:tc>
      </w:tr>
      <w:tr w:rsidR="007017F5" w:rsidRPr="00305BA8" w:rsidTr="009D3D36">
        <w:tc>
          <w:tcPr>
            <w:tcW w:w="2093" w:type="dxa"/>
            <w:shd w:val="clear" w:color="auto" w:fill="auto"/>
          </w:tcPr>
          <w:p w:rsidR="007017F5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ОПК-3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 xml:space="preserve">готовностью к психолого-педагогическому сопровождению учебно-воспитательного процесса </w:t>
            </w:r>
          </w:p>
          <w:p w:rsidR="007017F5" w:rsidRPr="00305BA8" w:rsidRDefault="007017F5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sz w:val="28"/>
                <w:lang w:eastAsia="ru-RU"/>
              </w:rPr>
            </w:pPr>
            <w:r w:rsidRPr="007C5CAC">
              <w:rPr>
                <w:sz w:val="28"/>
                <w:lang w:eastAsia="ru-RU"/>
              </w:rPr>
              <w:t xml:space="preserve">Знать: особенности педагогической коммуникации с разными категориями учащихся; основы психолого-педагогической и методической деятельности в сфере начального образования </w:t>
            </w:r>
          </w:p>
          <w:p w:rsidR="007C5CAC" w:rsidRPr="007C5CAC" w:rsidRDefault="007C5CAC" w:rsidP="007C5CAC">
            <w:pPr>
              <w:jc w:val="both"/>
              <w:rPr>
                <w:sz w:val="28"/>
                <w:lang w:eastAsia="ru-RU"/>
              </w:rPr>
            </w:pPr>
            <w:r w:rsidRPr="007C5CAC">
              <w:rPr>
                <w:sz w:val="28"/>
                <w:lang w:eastAsia="ru-RU"/>
              </w:rPr>
              <w:t xml:space="preserve">Уметь: использовать знания психологии и педагогики в профессиональной деятельности, использовать методы психологической и </w:t>
            </w:r>
            <w:r w:rsidRPr="007C5CAC">
              <w:rPr>
                <w:sz w:val="28"/>
                <w:lang w:eastAsia="ru-RU"/>
              </w:rPr>
              <w:lastRenderedPageBreak/>
              <w:t xml:space="preserve">педагогической диагностики для решения конкретных профессиональных задач </w:t>
            </w:r>
          </w:p>
          <w:p w:rsidR="007017F5" w:rsidRPr="007C5CAC" w:rsidRDefault="007C5CAC" w:rsidP="007C5C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sz w:val="28"/>
                <w:lang w:eastAsia="ru-RU"/>
              </w:rPr>
              <w:t xml:space="preserve">Владеть: способами осуществления психолого-педагогической поддержки и сопровождения младших школьников </w:t>
            </w:r>
          </w:p>
        </w:tc>
      </w:tr>
      <w:tr w:rsidR="007C5CAC" w:rsidRPr="00305BA8" w:rsidTr="009D3D36">
        <w:tc>
          <w:tcPr>
            <w:tcW w:w="2093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lastRenderedPageBreak/>
              <w:t>ОПК-4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готовностью к профессиональной деятельности в соответствии с нормативными правовыми актами в сфере образования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Default="006F4C4A" w:rsidP="006F4C4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Знать: нормативные и правовые акты в сфере образования </w:t>
            </w:r>
          </w:p>
          <w:p w:rsidR="006F4C4A" w:rsidRDefault="006F4C4A" w:rsidP="006F4C4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Уметь: использовать нормативные и правовые акты в процессе прохождения практики</w:t>
            </w:r>
          </w:p>
          <w:p w:rsidR="006F4C4A" w:rsidRPr="007C5CAC" w:rsidRDefault="006F4C4A" w:rsidP="006F4C4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Владеть: профессиональным инструментарием использования нормативных и правовых актов в процессе прохождения практики</w:t>
            </w:r>
          </w:p>
        </w:tc>
      </w:tr>
      <w:tr w:rsidR="007C5CAC" w:rsidRPr="00305BA8" w:rsidTr="009D3D36">
        <w:tc>
          <w:tcPr>
            <w:tcW w:w="2093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ОПК-5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 xml:space="preserve">владением основами профессиональной этики и речевой культуры 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tabs>
                <w:tab w:val="left" w:pos="7655"/>
              </w:tabs>
              <w:jc w:val="both"/>
              <w:rPr>
                <w:bCs/>
                <w:sz w:val="28"/>
              </w:rPr>
            </w:pPr>
            <w:r w:rsidRPr="007C5CAC">
              <w:rPr>
                <w:bCs/>
                <w:sz w:val="28"/>
              </w:rPr>
              <w:t>Знать</w:t>
            </w:r>
            <w:r w:rsidRPr="007C5CAC">
              <w:rPr>
                <w:sz w:val="28"/>
              </w:rPr>
              <w:t xml:space="preserve">: сведения этического, лингвистического характера, необходимые для обеспечения грамотной профессиональной устной и письменной речи с соблюдением принципов профессиональной этики </w:t>
            </w:r>
          </w:p>
          <w:p w:rsidR="007C5CAC" w:rsidRPr="007C5CAC" w:rsidRDefault="007C5CAC" w:rsidP="007C5CAC">
            <w:pPr>
              <w:tabs>
                <w:tab w:val="left" w:pos="7655"/>
              </w:tabs>
              <w:jc w:val="both"/>
              <w:rPr>
                <w:bCs/>
                <w:sz w:val="28"/>
              </w:rPr>
            </w:pPr>
            <w:r w:rsidRPr="007C5CAC">
              <w:rPr>
                <w:bCs/>
                <w:sz w:val="28"/>
              </w:rPr>
              <w:t>Уметь</w:t>
            </w:r>
            <w:r w:rsidRPr="007C5CAC">
              <w:rPr>
                <w:sz w:val="28"/>
              </w:rPr>
              <w:t xml:space="preserve">: профессионально и грамотно строить свою письменную и устную речь с соблюдением принципов этики учительской профессии </w:t>
            </w:r>
          </w:p>
          <w:p w:rsidR="007C5CAC" w:rsidRPr="007C5CAC" w:rsidRDefault="007C5CAC" w:rsidP="007C5CAC">
            <w:pPr>
              <w:tabs>
                <w:tab w:val="left" w:pos="7655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</w:rPr>
              <w:t>Владеть</w:t>
            </w:r>
            <w:r w:rsidRPr="007C5CAC">
              <w:rPr>
                <w:sz w:val="28"/>
              </w:rPr>
              <w:t xml:space="preserve">: профессиональным инструментарием, позволяющим грамотно использовать принципы профессиональной этики и речевой культуры учителя в практической деятельности </w:t>
            </w:r>
          </w:p>
        </w:tc>
      </w:tr>
      <w:tr w:rsidR="007C5CAC" w:rsidRPr="00305BA8" w:rsidTr="009D3D36">
        <w:tc>
          <w:tcPr>
            <w:tcW w:w="2093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ОПК-6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 xml:space="preserve">готовностью к обеспечению охраны жизни и здоровья обучающихся 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tabs>
                <w:tab w:val="left" w:pos="7655"/>
              </w:tabs>
              <w:jc w:val="both"/>
              <w:rPr>
                <w:bCs/>
                <w:sz w:val="28"/>
              </w:rPr>
            </w:pPr>
            <w:r w:rsidRPr="007C5CAC">
              <w:rPr>
                <w:bCs/>
                <w:sz w:val="28"/>
              </w:rPr>
              <w:t>Знать</w:t>
            </w:r>
            <w:r w:rsidRPr="007C5CAC">
              <w:rPr>
                <w:sz w:val="28"/>
              </w:rPr>
              <w:t xml:space="preserve">: основные принципы безопасной жизнедеятельности </w:t>
            </w:r>
            <w:r w:rsidRPr="007C5CAC">
              <w:rPr>
                <w:bCs/>
                <w:sz w:val="28"/>
              </w:rPr>
              <w:t xml:space="preserve">применительно к учебному процессу в учебных заведениях, </w:t>
            </w:r>
            <w:r w:rsidRPr="007C5CAC">
              <w:rPr>
                <w:sz w:val="28"/>
              </w:rPr>
              <w:lastRenderedPageBreak/>
              <w:t xml:space="preserve">здоровьесберегающие технологии и способы их реализации, основные приёмы оказания первой медицинской помощи </w:t>
            </w:r>
          </w:p>
          <w:p w:rsidR="007C5CAC" w:rsidRPr="007C5CAC" w:rsidRDefault="007C5CAC" w:rsidP="007C5CAC">
            <w:pPr>
              <w:tabs>
                <w:tab w:val="left" w:pos="7655"/>
              </w:tabs>
              <w:jc w:val="both"/>
              <w:rPr>
                <w:sz w:val="28"/>
              </w:rPr>
            </w:pPr>
            <w:r w:rsidRPr="007C5CAC">
              <w:rPr>
                <w:bCs/>
                <w:sz w:val="28"/>
              </w:rPr>
              <w:t>Уметь</w:t>
            </w:r>
            <w:r w:rsidRPr="007C5CAC">
              <w:rPr>
                <w:sz w:val="28"/>
              </w:rPr>
              <w:t xml:space="preserve">: планировать и осуществлять учебный процесс в соответствии с требованиями обеспечения безопасной жизнедеятельности учащихся, самостоятельно оказывать первую медицинскую помощь в конкретных ситуациях </w:t>
            </w:r>
          </w:p>
          <w:p w:rsidR="007C5CAC" w:rsidRPr="007C5CAC" w:rsidRDefault="007C5CAC" w:rsidP="007C5C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</w:rPr>
              <w:t>Владеть</w:t>
            </w:r>
            <w:r w:rsidRPr="007C5CAC">
              <w:rPr>
                <w:sz w:val="28"/>
              </w:rPr>
              <w:t xml:space="preserve">: профессиональным инструментарием, позволяющим грамотно подходить к решению проблем обеспечения безопасной жизнедеятельности учащихся и оказания первой медицинской помощи в конкретных ситуациях </w:t>
            </w:r>
          </w:p>
        </w:tc>
      </w:tr>
      <w:tr w:rsidR="007C5CAC" w:rsidRPr="00305BA8" w:rsidTr="009D3D36">
        <w:tc>
          <w:tcPr>
            <w:tcW w:w="2093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lastRenderedPageBreak/>
              <w:t>ПК-1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rPr>
                <w:sz w:val="28"/>
              </w:rPr>
            </w:pPr>
            <w:r w:rsidRPr="007C5CAC">
              <w:rPr>
                <w:sz w:val="28"/>
              </w:rPr>
              <w:t xml:space="preserve">Знать: структуру  и содержание образовательных программ по учебным предметам начальной школы, методы и технологии обучения и их дидактические возможности </w:t>
            </w:r>
          </w:p>
          <w:p w:rsidR="007C5CAC" w:rsidRPr="007C5CAC" w:rsidRDefault="007C5CAC" w:rsidP="007C5CAC">
            <w:pPr>
              <w:rPr>
                <w:sz w:val="28"/>
              </w:rPr>
            </w:pPr>
            <w:r w:rsidRPr="007C5CAC">
              <w:rPr>
                <w:sz w:val="28"/>
              </w:rPr>
              <w:t xml:space="preserve">Уметь: реализовывать программы по предметам начальной школы в соответствии с требованиями образовательных стандартов </w:t>
            </w:r>
          </w:p>
          <w:p w:rsidR="007C5CAC" w:rsidRPr="007C5CAC" w:rsidRDefault="007C5CAC" w:rsidP="007C5CAC">
            <w:pPr>
              <w:rPr>
                <w:sz w:val="28"/>
              </w:rPr>
            </w:pPr>
            <w:r w:rsidRPr="007C5CAC">
              <w:rPr>
                <w:sz w:val="28"/>
              </w:rPr>
              <w:t xml:space="preserve">Владеть: навыками реализации образовательных программ  по учебным предметам начальной школы </w:t>
            </w:r>
          </w:p>
        </w:tc>
      </w:tr>
      <w:tr w:rsidR="007C5CAC" w:rsidRPr="00305BA8" w:rsidTr="009D3D36">
        <w:tc>
          <w:tcPr>
            <w:tcW w:w="2093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способностью использовать современные методы и технологии обучения и диагностики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rPr>
                <w:sz w:val="28"/>
              </w:rPr>
            </w:pPr>
            <w:r w:rsidRPr="007C5CAC">
              <w:rPr>
                <w:sz w:val="28"/>
              </w:rPr>
              <w:t>Знать: методы и технологии обучения и диагностики младших школьников</w:t>
            </w:r>
          </w:p>
          <w:p w:rsidR="007C5CAC" w:rsidRPr="007C5CAC" w:rsidRDefault="007C5CAC" w:rsidP="007C5CAC">
            <w:pPr>
              <w:rPr>
                <w:sz w:val="28"/>
              </w:rPr>
            </w:pPr>
            <w:r w:rsidRPr="007C5CAC">
              <w:rPr>
                <w:sz w:val="28"/>
              </w:rPr>
              <w:t xml:space="preserve">Уметь: использовать различные формы, методы, приемы обучения в </w:t>
            </w:r>
            <w:r w:rsidRPr="007C5CAC">
              <w:rPr>
                <w:sz w:val="28"/>
              </w:rPr>
              <w:lastRenderedPageBreak/>
              <w:t>профессиональной деятельности</w:t>
            </w:r>
          </w:p>
          <w:p w:rsidR="007C5CAC" w:rsidRPr="007C5CAC" w:rsidRDefault="007C5CAC" w:rsidP="007C5C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sz w:val="28"/>
              </w:rPr>
              <w:t xml:space="preserve">Владеть: навыками использования современных методик и технологий обучения и диагностики младших школьников </w:t>
            </w:r>
          </w:p>
        </w:tc>
      </w:tr>
      <w:tr w:rsidR="007C5CAC" w:rsidRPr="00305BA8" w:rsidTr="009D3D36">
        <w:tc>
          <w:tcPr>
            <w:tcW w:w="2093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lastRenderedPageBreak/>
              <w:t>ПК-3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способностью решать задачи воспитания и духовно-нравственного развития, обучающихся в учебной и внеучебной деятельности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Знать: программы развития и воспитания младших школьников в учебной и внеучебной деятельности Уметь: решать задачи воспитания и духовно-нравственного развития младших школьников в профессиональной деятельности </w:t>
            </w:r>
          </w:p>
          <w:p w:rsidR="007C5CAC" w:rsidRPr="007C5CAC" w:rsidRDefault="007C5CAC" w:rsidP="007C5C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sz w:val="28"/>
              </w:rPr>
              <w:t xml:space="preserve">Владеть: профессиональным инструментарием для решения  задач воспитания и духовно-нравственного развития обучающихся в  учреждениях общего и дополнительного образования </w:t>
            </w:r>
          </w:p>
        </w:tc>
      </w:tr>
      <w:tr w:rsidR="007C5CAC" w:rsidRPr="00305BA8" w:rsidTr="009D3D36">
        <w:tc>
          <w:tcPr>
            <w:tcW w:w="2093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spacing w:line="228" w:lineRule="auto"/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Знать: возможность использования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в начальной школе средствами учебных дисциплин Уметь: осуществлять образовательный процесс, направленный на достижение личностных, метапредметных и предметных результатов обучения младших школьников </w:t>
            </w:r>
          </w:p>
          <w:p w:rsidR="007C5CAC" w:rsidRPr="007C5CAC" w:rsidRDefault="007C5CAC" w:rsidP="007C5CAC">
            <w:pPr>
              <w:spacing w:line="228" w:lineRule="auto"/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Владеть: навыками организации и проведения учебных и внеучебных занятий с использованием </w:t>
            </w:r>
            <w:r w:rsidRPr="007C5CAC">
              <w:rPr>
                <w:sz w:val="28"/>
              </w:rPr>
              <w:lastRenderedPageBreak/>
              <w:t xml:space="preserve">возможностей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</w:t>
            </w:r>
          </w:p>
        </w:tc>
      </w:tr>
      <w:tr w:rsidR="007C5CAC" w:rsidRPr="00305BA8" w:rsidTr="009D3D36">
        <w:tc>
          <w:tcPr>
            <w:tcW w:w="2093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lastRenderedPageBreak/>
              <w:t>ПК-5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способностью осуществлять педагогическое сопровождение социализации и профессионального самоопределения обучающихся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spacing w:line="256" w:lineRule="auto"/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Знать: особенности педагогического сопровождения социализации и профессионального самоопределения младших школьников </w:t>
            </w:r>
          </w:p>
          <w:p w:rsidR="007C5CAC" w:rsidRPr="007C5CAC" w:rsidRDefault="007C5CAC" w:rsidP="007C5CAC">
            <w:pPr>
              <w:spacing w:line="256" w:lineRule="auto"/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Уметь: решать конкретные педагогические задачи по социализации и профессиональному самоопределению младших школьников </w:t>
            </w:r>
          </w:p>
          <w:p w:rsidR="007C5CAC" w:rsidRPr="007C5CAC" w:rsidRDefault="007C5CAC" w:rsidP="007C5CAC">
            <w:pPr>
              <w:spacing w:line="256" w:lineRule="auto"/>
              <w:jc w:val="both"/>
              <w:rPr>
                <w:sz w:val="28"/>
              </w:rPr>
            </w:pPr>
            <w:r w:rsidRPr="007C5CAC">
              <w:rPr>
                <w:sz w:val="28"/>
              </w:rPr>
              <w:t>Владеть: навыками педагогического сопровождения младших школьников  в процессе их социализации</w:t>
            </w:r>
          </w:p>
        </w:tc>
      </w:tr>
      <w:tr w:rsidR="007C5CAC" w:rsidRPr="00305BA8" w:rsidTr="009D3D36">
        <w:tc>
          <w:tcPr>
            <w:tcW w:w="2093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готовностью к взаимодействию с участниками образовательного процесса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sz w:val="28"/>
              </w:rPr>
            </w:pPr>
            <w:r w:rsidRPr="007C5CAC">
              <w:rPr>
                <w:sz w:val="28"/>
              </w:rPr>
              <w:t xml:space="preserve">Знать: особенности межличностного взаимодействия для осуществления профессиональной деятельности </w:t>
            </w:r>
          </w:p>
          <w:p w:rsidR="007C5CAC" w:rsidRPr="007C5CAC" w:rsidRDefault="007C5CAC" w:rsidP="007C5CAC">
            <w:pPr>
              <w:tabs>
                <w:tab w:val="left" w:pos="7655"/>
              </w:tabs>
              <w:rPr>
                <w:bCs/>
                <w:sz w:val="28"/>
              </w:rPr>
            </w:pPr>
            <w:r w:rsidRPr="007C5CAC">
              <w:rPr>
                <w:sz w:val="28"/>
              </w:rPr>
              <w:t xml:space="preserve">Уметь: осуществлять диалог, устанавливать и поддерживать конструктивные отношения с участниками образовательного процесса,  проявлять толерантность </w:t>
            </w:r>
          </w:p>
          <w:p w:rsidR="007C5CAC" w:rsidRPr="007C5CAC" w:rsidRDefault="007C5CAC" w:rsidP="007C5C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sz w:val="28"/>
              </w:rPr>
              <w:t xml:space="preserve">Владеть: коммуникативными навыками способами установления контактов и поддержания взаимодействия для осуществления профессиональной деятельности </w:t>
            </w:r>
          </w:p>
        </w:tc>
      </w:tr>
      <w:tr w:rsidR="007C5CAC" w:rsidRPr="00305BA8" w:rsidTr="009D3D36">
        <w:tc>
          <w:tcPr>
            <w:tcW w:w="2093" w:type="dxa"/>
            <w:shd w:val="clear" w:color="auto" w:fill="auto"/>
          </w:tcPr>
          <w:p w:rsidR="007C5CAC" w:rsidRPr="007C5CAC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lastRenderedPageBreak/>
              <w:t>ПК-7</w:t>
            </w:r>
          </w:p>
        </w:tc>
        <w:tc>
          <w:tcPr>
            <w:tcW w:w="3969" w:type="dxa"/>
            <w:shd w:val="clear" w:color="auto" w:fill="auto"/>
          </w:tcPr>
          <w:p w:rsidR="007C5CAC" w:rsidRPr="007C5CAC" w:rsidRDefault="007C5CAC" w:rsidP="007C5CAC">
            <w:pPr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  <w:szCs w:val="28"/>
              </w:rPr>
      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7C5CAC" w:rsidRPr="00305BA8" w:rsidRDefault="007C5CAC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067" w:type="dxa"/>
            <w:shd w:val="clear" w:color="auto" w:fill="auto"/>
          </w:tcPr>
          <w:p w:rsidR="007C5CAC" w:rsidRPr="007C5CAC" w:rsidRDefault="007C5CAC" w:rsidP="007C5CAC">
            <w:pPr>
              <w:tabs>
                <w:tab w:val="left" w:pos="1020"/>
              </w:tabs>
              <w:jc w:val="both"/>
              <w:rPr>
                <w:bCs/>
                <w:sz w:val="28"/>
              </w:rPr>
            </w:pPr>
            <w:r w:rsidRPr="007C5CAC">
              <w:rPr>
                <w:bCs/>
                <w:sz w:val="28"/>
              </w:rPr>
              <w:t xml:space="preserve">Знать: основные подходы к организации сотрудничества младших школьников, педагогические условия поддержки их активности, инициативности, самостоятельности и творчества </w:t>
            </w:r>
          </w:p>
          <w:p w:rsidR="007C5CAC" w:rsidRPr="007C5CAC" w:rsidRDefault="007C5CAC" w:rsidP="007C5CAC">
            <w:pPr>
              <w:tabs>
                <w:tab w:val="left" w:pos="1020"/>
              </w:tabs>
              <w:jc w:val="both"/>
              <w:rPr>
                <w:bCs/>
                <w:sz w:val="28"/>
              </w:rPr>
            </w:pPr>
            <w:r w:rsidRPr="007C5CAC">
              <w:rPr>
                <w:bCs/>
                <w:sz w:val="28"/>
              </w:rPr>
              <w:t xml:space="preserve">Уметь: организовывать сотрудничество младших школьников в урочной и внеурочной деятельности, развивать их творческие способности  </w:t>
            </w:r>
          </w:p>
          <w:p w:rsidR="007C5CAC" w:rsidRPr="007C5CAC" w:rsidRDefault="007C5CAC" w:rsidP="007C5C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C5CAC">
              <w:rPr>
                <w:bCs/>
                <w:sz w:val="28"/>
              </w:rPr>
              <w:t xml:space="preserve">Владеть: навыками поддержки познавательной активности и самостоятельности младших школьников 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производственной </w:t>
      </w:r>
      <w:r w:rsidRPr="003D052A">
        <w:rPr>
          <w:b/>
          <w:bCs/>
          <w:sz w:val="28"/>
          <w:szCs w:val="28"/>
        </w:rPr>
        <w:t>(</w:t>
      </w:r>
      <w:r w:rsidR="00DF5792"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бакалавриата </w:t>
      </w:r>
    </w:p>
    <w:p w:rsidR="00DF5792" w:rsidRDefault="00DF5792" w:rsidP="00DF579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(педагогическая) практика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является обязательным видом учебной работы бакалавра, входит в Блок 2. Практики.</w:t>
      </w:r>
    </w:p>
    <w:p w:rsidR="00676DDC" w:rsidRPr="00676DDC" w:rsidRDefault="00676DDC" w:rsidP="00676DDC">
      <w:pPr>
        <w:ind w:firstLine="709"/>
        <w:jc w:val="both"/>
        <w:rPr>
          <w:sz w:val="28"/>
          <w:szCs w:val="28"/>
        </w:rPr>
      </w:pPr>
      <w:r w:rsidRPr="00676DDC">
        <w:rPr>
          <w:sz w:val="28"/>
          <w:szCs w:val="28"/>
        </w:rPr>
        <w:t xml:space="preserve">Вид практики: </w:t>
      </w:r>
      <w:proofErr w:type="gramStart"/>
      <w:r w:rsidRPr="00676DDC">
        <w:rPr>
          <w:sz w:val="28"/>
          <w:szCs w:val="28"/>
        </w:rPr>
        <w:t>производственная</w:t>
      </w:r>
      <w:proofErr w:type="gramEnd"/>
      <w:r w:rsidRPr="00676DDC">
        <w:rPr>
          <w:sz w:val="28"/>
          <w:szCs w:val="28"/>
        </w:rPr>
        <w:t>.</w:t>
      </w:r>
    </w:p>
    <w:p w:rsidR="00676DDC" w:rsidRDefault="00676DDC" w:rsidP="00676DDC">
      <w:pPr>
        <w:ind w:firstLine="709"/>
        <w:jc w:val="both"/>
        <w:rPr>
          <w:sz w:val="28"/>
          <w:szCs w:val="28"/>
        </w:rPr>
      </w:pPr>
      <w:r w:rsidRPr="00676DDC">
        <w:rPr>
          <w:sz w:val="28"/>
          <w:szCs w:val="28"/>
        </w:rPr>
        <w:t>Тип практики: практика по получению профессиональны</w:t>
      </w:r>
      <w:r>
        <w:rPr>
          <w:sz w:val="28"/>
          <w:szCs w:val="28"/>
        </w:rPr>
        <w:t>х</w:t>
      </w:r>
      <w:r w:rsidRPr="00676DDC">
        <w:rPr>
          <w:sz w:val="28"/>
          <w:szCs w:val="28"/>
        </w:rPr>
        <w:t xml:space="preserve"> умений и опыта профессиональной деятельности.</w:t>
      </w:r>
    </w:p>
    <w:p w:rsidR="00DF5792" w:rsidRDefault="00DF5792" w:rsidP="00DF5792">
      <w:pPr>
        <w:shd w:val="clear" w:color="auto" w:fill="FFFFFF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Производственной (педагогической) практике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предшествует изучение дисциплин гуманитарного, социально-экономического, математического и естественно-научного, профессионального циклов ФГОС ВО, а также курсов по выбору студентов, предусматривающих лекционные, семинарские и практические занятия.</w:t>
      </w:r>
      <w:proofErr w:type="gramEnd"/>
      <w:r>
        <w:rPr>
          <w:sz w:val="28"/>
          <w:szCs w:val="28"/>
        </w:rPr>
        <w:t xml:space="preserve"> Базовые дисциплины: «Общая физика</w:t>
      </w:r>
      <w:r>
        <w:rPr>
          <w:bCs/>
          <w:sz w:val="28"/>
          <w:szCs w:val="28"/>
        </w:rPr>
        <w:t>», «Основы теоретической физики», «Методика обучения физике», «Педагогика», «Психология».</w:t>
      </w:r>
      <w:r>
        <w:rPr>
          <w:sz w:val="28"/>
          <w:szCs w:val="28"/>
        </w:rPr>
        <w:t xml:space="preserve"> </w:t>
      </w:r>
    </w:p>
    <w:p w:rsidR="00DF5792" w:rsidRDefault="00DF5792" w:rsidP="00DF5792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2"/>
          <w:szCs w:val="22"/>
        </w:rPr>
      </w:pPr>
      <w:r>
        <w:rPr>
          <w:sz w:val="28"/>
          <w:szCs w:val="28"/>
        </w:rPr>
        <w:t xml:space="preserve">Производственная (педагогическая) </w:t>
      </w:r>
      <w:r>
        <w:rPr>
          <w:sz w:val="28"/>
          <w:szCs w:val="28"/>
          <w:lang w:eastAsia="ru-RU"/>
        </w:rPr>
        <w:t>практика проводится на 5 курсе в 10 семестре.</w:t>
      </w: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240EDD">
        <w:rPr>
          <w:b/>
          <w:bCs/>
          <w:sz w:val="28"/>
          <w:szCs w:val="28"/>
        </w:rPr>
        <w:t>Формы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Pr="00A24F05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DF5792">
        <w:rPr>
          <w:b/>
          <w:bCs/>
          <w:i/>
          <w:sz w:val="28"/>
          <w:szCs w:val="28"/>
        </w:rPr>
        <w:t>педагогической</w:t>
      </w:r>
      <w:r w:rsidR="00B708D7" w:rsidRPr="003D052A">
        <w:rPr>
          <w:b/>
          <w:bCs/>
          <w:sz w:val="28"/>
          <w:szCs w:val="28"/>
        </w:rPr>
        <w:t>)</w:t>
      </w:r>
      <w:r w:rsidR="00B708D7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42786D" w:rsidRDefault="0042786D" w:rsidP="0042786D">
      <w:pPr>
        <w:pStyle w:val="1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D62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Практика проводится с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дискретно, </w:t>
      </w:r>
      <w:r w:rsidRPr="003D627C">
        <w:rPr>
          <w:rFonts w:ascii="Times New Roman" w:eastAsia="Times New Roman" w:hAnsi="Times New Roman" w:cs="Times New Roman"/>
          <w:sz w:val="28"/>
          <w:szCs w:val="28"/>
          <w:lang w:eastAsia="ar-SA"/>
        </w:rPr>
        <w:t>путем выделения в календарном учебном графике непрерывного периода учебного времени для проведения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практики.</w:t>
      </w:r>
    </w:p>
    <w:p w:rsidR="00A67F53" w:rsidRDefault="00C96A58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Способы проведения практики: стационарная, выездная. </w:t>
      </w:r>
      <w:r w:rsidR="00676DDC" w:rsidRPr="00676DDC">
        <w:rPr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  <w:r w:rsidR="00676DDC">
        <w:rPr>
          <w:sz w:val="28"/>
          <w:szCs w:val="28"/>
          <w:lang w:eastAsia="en-US"/>
        </w:rPr>
        <w:t xml:space="preserve"> </w:t>
      </w: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Pr="00A24F05">
        <w:rPr>
          <w:b/>
          <w:bCs/>
          <w:sz w:val="28"/>
          <w:szCs w:val="28"/>
        </w:rPr>
        <w:t>практики</w:t>
      </w:r>
    </w:p>
    <w:p w:rsidR="00676DDC" w:rsidRDefault="00A67F53" w:rsidP="00676DDC">
      <w:pPr>
        <w:tabs>
          <w:tab w:val="right" w:leader="underscore" w:pos="9356"/>
        </w:tabs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Производственная (педагогическая) практика</w:t>
      </w:r>
      <w:r>
        <w:rPr>
          <w:sz w:val="28"/>
          <w:szCs w:val="28"/>
        </w:rPr>
        <w:t xml:space="preserve"> по направлению подготовки 44.03.05 - «Педагогическое образование (с двумя профилями подготовки)» с </w:t>
      </w:r>
      <w:r>
        <w:rPr>
          <w:sz w:val="28"/>
          <w:szCs w:val="28"/>
        </w:rPr>
        <w:lastRenderedPageBreak/>
        <w:t xml:space="preserve">профилем подготовки «Физика и Математика» проводится </w:t>
      </w:r>
      <w:r w:rsidRPr="00FB3D83">
        <w:rPr>
          <w:sz w:val="28"/>
          <w:szCs w:val="28"/>
        </w:rPr>
        <w:t>на базе</w:t>
      </w:r>
      <w:r w:rsidR="00BC2C24" w:rsidRPr="00FB3D83">
        <w:rPr>
          <w:sz w:val="28"/>
          <w:szCs w:val="28"/>
        </w:rPr>
        <w:t xml:space="preserve"> профильных организаций</w:t>
      </w:r>
      <w:r>
        <w:rPr>
          <w:sz w:val="28"/>
          <w:szCs w:val="28"/>
        </w:rPr>
        <w:t xml:space="preserve"> </w:t>
      </w:r>
      <w:r w:rsidR="00BC2C24">
        <w:rPr>
          <w:sz w:val="28"/>
          <w:szCs w:val="28"/>
        </w:rPr>
        <w:t>(</w:t>
      </w:r>
      <w:r>
        <w:rPr>
          <w:sz w:val="28"/>
          <w:szCs w:val="28"/>
        </w:rPr>
        <w:t>муниципальных и государственных общеобразовательных учреждений</w:t>
      </w:r>
      <w:r w:rsidR="00BC2C24">
        <w:rPr>
          <w:sz w:val="28"/>
          <w:szCs w:val="28"/>
        </w:rPr>
        <w:t>)</w:t>
      </w:r>
      <w:r>
        <w:rPr>
          <w:sz w:val="28"/>
          <w:szCs w:val="28"/>
        </w:rPr>
        <w:t>.</w:t>
      </w:r>
      <w:r w:rsidR="00676DDC">
        <w:rPr>
          <w:sz w:val="28"/>
          <w:szCs w:val="28"/>
        </w:rPr>
        <w:t xml:space="preserve"> </w:t>
      </w:r>
      <w:r w:rsidR="00676DDC" w:rsidRPr="00FB3D83">
        <w:rPr>
          <w:sz w:val="28"/>
          <w:szCs w:val="28"/>
          <w:lang w:eastAsia="en-US"/>
        </w:rPr>
        <w:t>Обучающийся закрепляется за учителем</w:t>
      </w:r>
      <w:r w:rsidR="00676DDC">
        <w:rPr>
          <w:sz w:val="28"/>
          <w:szCs w:val="28"/>
          <w:lang w:eastAsia="en-US"/>
        </w:rPr>
        <w:t xml:space="preserve"> физики или </w:t>
      </w:r>
      <w:proofErr w:type="gramStart"/>
      <w:r w:rsidR="00676DDC">
        <w:rPr>
          <w:sz w:val="28"/>
          <w:szCs w:val="28"/>
          <w:lang w:eastAsia="en-US"/>
        </w:rPr>
        <w:t>математики</w:t>
      </w:r>
      <w:proofErr w:type="gramEnd"/>
      <w:r w:rsidR="00676DDC">
        <w:rPr>
          <w:sz w:val="28"/>
          <w:szCs w:val="28"/>
          <w:lang w:eastAsia="en-US"/>
        </w:rPr>
        <w:t xml:space="preserve"> и выполняют функции учителя физики и математики (проводит уроки физики и математики в классах преимущественно в 7-9 классах (основная школа), по рекомендации методиста — в 10-11 классах (старшая школа)).</w:t>
      </w:r>
    </w:p>
    <w:p w:rsidR="00A67F53" w:rsidRDefault="00A67F53" w:rsidP="00A67F53">
      <w:pPr>
        <w:ind w:firstLine="709"/>
        <w:jc w:val="both"/>
        <w:rPr>
          <w:i/>
          <w:sz w:val="28"/>
        </w:rPr>
      </w:pPr>
      <w:r>
        <w:rPr>
          <w:sz w:val="28"/>
        </w:rPr>
        <w:t>При выборе баз практики необходимо руководствоваться следующими критериями:</w:t>
      </w:r>
    </w:p>
    <w:p w:rsidR="00A67F53" w:rsidRDefault="00A67F53" w:rsidP="00A67F53">
      <w:pPr>
        <w:ind w:left="567"/>
        <w:jc w:val="both"/>
        <w:rPr>
          <w:sz w:val="28"/>
        </w:rPr>
      </w:pPr>
      <w:r>
        <w:rPr>
          <w:i/>
          <w:sz w:val="28"/>
        </w:rPr>
        <w:t>наличием</w:t>
      </w:r>
      <w:r>
        <w:rPr>
          <w:sz w:val="28"/>
        </w:rPr>
        <w:t xml:space="preserve"> в образовательном учреждении: </w:t>
      </w:r>
    </w:p>
    <w:p w:rsidR="00A67F53" w:rsidRDefault="00A67F53" w:rsidP="00A67F53">
      <w:pPr>
        <w:pStyle w:val="1"/>
        <w:numPr>
          <w:ilvl w:val="0"/>
          <w:numId w:val="6"/>
        </w:numPr>
        <w:spacing w:line="240" w:lineRule="auto"/>
        <w:ind w:left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высококвалифицированных специалистов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67F53" w:rsidRDefault="00A67F53" w:rsidP="00A67F53">
      <w:pPr>
        <w:pStyle w:val="1"/>
        <w:numPr>
          <w:ilvl w:val="0"/>
          <w:numId w:val="6"/>
        </w:numPr>
        <w:spacing w:line="240" w:lineRule="auto"/>
        <w:ind w:left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современной материально-технической базы;</w:t>
      </w:r>
    </w:p>
    <w:p w:rsidR="00A67F53" w:rsidRDefault="00A67F53" w:rsidP="00A67F53">
      <w:pPr>
        <w:pStyle w:val="1"/>
        <w:numPr>
          <w:ilvl w:val="0"/>
          <w:numId w:val="6"/>
        </w:numPr>
        <w:spacing w:line="240" w:lineRule="auto"/>
        <w:ind w:left="85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современных учебно-методических комплексов;</w:t>
      </w:r>
    </w:p>
    <w:p w:rsidR="00A67F53" w:rsidRDefault="00A67F53" w:rsidP="00A67F53">
      <w:pPr>
        <w:pStyle w:val="1"/>
        <w:numPr>
          <w:ilvl w:val="0"/>
          <w:numId w:val="6"/>
        </w:numPr>
        <w:spacing w:line="240" w:lineRule="auto"/>
        <w:ind w:left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</w:rPr>
        <w:t>современного программного обеспечения.</w:t>
      </w:r>
    </w:p>
    <w:p w:rsidR="00A67F53" w:rsidRDefault="00A67F53" w:rsidP="00A67F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  <w:lang w:eastAsia="en-US"/>
        </w:rPr>
        <w:t>Производственная (педагогическая) практика</w:t>
      </w:r>
      <w:r>
        <w:rPr>
          <w:sz w:val="28"/>
          <w:szCs w:val="28"/>
        </w:rPr>
        <w:t xml:space="preserve"> проводится в течение 8 недель на 5 курсе в 10 семестре.</w:t>
      </w:r>
    </w:p>
    <w:p w:rsidR="00A67F53" w:rsidRDefault="00A67F53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</w:p>
    <w:p w:rsidR="00BC2C24" w:rsidRPr="00FB3D83" w:rsidRDefault="00BC2C24" w:rsidP="00BC2C24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FB3D83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7017F5" w:rsidRDefault="00BC2C24" w:rsidP="00BC2C24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B3D8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C2C24" w:rsidRPr="00B53738" w:rsidRDefault="00BC2C24" w:rsidP="00BC2C24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Pr="003D052A">
        <w:rPr>
          <w:b/>
          <w:bCs/>
          <w:sz w:val="28"/>
          <w:szCs w:val="28"/>
        </w:rPr>
        <w:t>(</w:t>
      </w:r>
      <w:r w:rsidR="00A67F53"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A67F53">
        <w:rPr>
          <w:sz w:val="28"/>
          <w:szCs w:val="28"/>
        </w:rPr>
        <w:t>12</w:t>
      </w:r>
      <w:r w:rsidRPr="00A24F05">
        <w:rPr>
          <w:sz w:val="28"/>
          <w:szCs w:val="28"/>
        </w:rPr>
        <w:t xml:space="preserve"> 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A67F53">
        <w:rPr>
          <w:sz w:val="28"/>
          <w:szCs w:val="28"/>
        </w:rPr>
        <w:t>8</w:t>
      </w:r>
      <w:r w:rsidR="007017F5" w:rsidRPr="00A24F05">
        <w:rPr>
          <w:sz w:val="28"/>
          <w:szCs w:val="28"/>
        </w:rPr>
        <w:t xml:space="preserve"> недель.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A67F53">
        <w:rPr>
          <w:b/>
          <w:bCs/>
          <w:i/>
          <w:sz w:val="28"/>
          <w:szCs w:val="28"/>
        </w:rPr>
        <w:t>педагогической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Pr="003D052A">
        <w:rPr>
          <w:b/>
          <w:bCs/>
          <w:sz w:val="28"/>
          <w:szCs w:val="28"/>
        </w:rPr>
        <w:t>(</w:t>
      </w:r>
      <w:r w:rsidR="00A5645A"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D53214">
        <w:rPr>
          <w:bCs/>
          <w:sz w:val="28"/>
          <w:szCs w:val="28"/>
        </w:rPr>
        <w:t xml:space="preserve">практики составляет </w:t>
      </w:r>
      <w:r w:rsidR="00A67F53">
        <w:rPr>
          <w:bCs/>
          <w:sz w:val="28"/>
          <w:szCs w:val="28"/>
        </w:rPr>
        <w:t>12</w:t>
      </w:r>
      <w:r w:rsidR="00D53214">
        <w:rPr>
          <w:bCs/>
          <w:sz w:val="28"/>
          <w:szCs w:val="28"/>
        </w:rPr>
        <w:t xml:space="preserve"> зачетных единиц, </w:t>
      </w:r>
      <w:r w:rsidR="00A67F53">
        <w:rPr>
          <w:bCs/>
          <w:sz w:val="28"/>
          <w:szCs w:val="28"/>
        </w:rPr>
        <w:t>432</w:t>
      </w:r>
      <w:r w:rsidRPr="001B2FA4">
        <w:rPr>
          <w:bCs/>
          <w:sz w:val="28"/>
          <w:szCs w:val="28"/>
        </w:rPr>
        <w:t xml:space="preserve"> час</w:t>
      </w:r>
      <w:r w:rsidR="00A67F53"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B365DA" w:rsidRPr="0087716F" w:rsidTr="00092AF2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</w:rPr>
              <w:t>№</w:t>
            </w:r>
          </w:p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 w:rsidRPr="0087716F">
              <w:rPr>
                <w:bCs/>
              </w:rPr>
              <w:t>п/п</w:t>
            </w:r>
          </w:p>
        </w:tc>
        <w:tc>
          <w:tcPr>
            <w:tcW w:w="440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87716F">
              <w:rPr>
                <w:bCs/>
              </w:rPr>
              <w:t>Разделы (этапы) практики</w:t>
            </w:r>
          </w:p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8B55EE" w:rsidRPr="0087716F" w:rsidRDefault="008B55EE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87716F">
              <w:rPr>
                <w:bCs/>
              </w:rPr>
              <w:lastRenderedPageBreak/>
              <w:t xml:space="preserve">Виды деятельности на практике, включая самостоятельную работу </w:t>
            </w:r>
            <w:r w:rsidRPr="0087716F">
              <w:rPr>
                <w:bCs/>
              </w:rPr>
              <w:lastRenderedPageBreak/>
              <w:t>обучающихся и трудоемкость (в часах)*</w:t>
            </w:r>
          </w:p>
        </w:tc>
        <w:tc>
          <w:tcPr>
            <w:tcW w:w="12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87716F">
              <w:rPr>
                <w:bCs/>
              </w:rPr>
              <w:lastRenderedPageBreak/>
              <w:t>Формы текущего</w:t>
            </w:r>
          </w:p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87716F">
              <w:rPr>
                <w:bCs/>
              </w:rPr>
              <w:t>контроля</w:t>
            </w:r>
          </w:p>
        </w:tc>
      </w:tr>
      <w:tr w:rsidR="00B365DA" w:rsidRPr="0087716F" w:rsidTr="00092AF2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87716F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87716F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365DA" w:rsidRPr="0087716F" w:rsidRDefault="00B365DA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7017F5" w:rsidRPr="0087716F" w:rsidTr="009D3D3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7017F5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iCs/>
                <w:sz w:val="22"/>
                <w:szCs w:val="28"/>
              </w:rPr>
              <w:t>Подготовительный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28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38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017F5" w:rsidRPr="0087716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Устный опрос</w:t>
            </w:r>
          </w:p>
        </w:tc>
      </w:tr>
      <w:tr w:rsidR="007017F5" w:rsidRPr="0087716F" w:rsidTr="009D3D3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7017F5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  <w:szCs w:val="28"/>
              </w:rPr>
              <w:t>Основной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87716F" w:rsidP="0087716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250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100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17F5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352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017F5" w:rsidRPr="0087716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Курсовой проект</w:t>
            </w:r>
          </w:p>
        </w:tc>
      </w:tr>
      <w:tr w:rsidR="00AE3B9D" w:rsidRPr="0087716F" w:rsidTr="009D3D3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87716F" w:rsidRDefault="00A5645A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87716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8"/>
              </w:rPr>
            </w:pPr>
            <w:r w:rsidRPr="0087716F">
              <w:rPr>
                <w:bCs/>
                <w:sz w:val="22"/>
                <w:szCs w:val="28"/>
              </w:rPr>
              <w:t>Заключительный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87716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3B9D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42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E3B9D" w:rsidRPr="0087716F" w:rsidRDefault="00AE3B9D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Письменный отчет</w:t>
            </w:r>
          </w:p>
        </w:tc>
      </w:tr>
      <w:tr w:rsidR="00BC2C24" w:rsidTr="009D3D3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87716F" w:rsidRDefault="00BC2C24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87716F" w:rsidRDefault="00BC2C24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8"/>
              </w:rPr>
            </w:pPr>
            <w:r w:rsidRPr="0087716F">
              <w:rPr>
                <w:bCs/>
                <w:sz w:val="22"/>
                <w:szCs w:val="28"/>
              </w:rPr>
              <w:t>Итого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87716F">
              <w:t>288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138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2C24" w:rsidRPr="0087716F" w:rsidRDefault="0087716F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7716F">
              <w:rPr>
                <w:bCs/>
                <w:sz w:val="22"/>
              </w:rPr>
              <w:t>432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2C24" w:rsidRPr="0087716F" w:rsidRDefault="00BC2C24" w:rsidP="00AE3B9D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AE3B9D" w:rsidRDefault="00AE3B9D" w:rsidP="00AE3B9D">
      <w:pPr>
        <w:ind w:firstLine="851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1 этап (подготовительный): </w:t>
      </w:r>
    </w:p>
    <w:p w:rsidR="00AE3B9D" w:rsidRDefault="00AE3B9D" w:rsidP="00AE3B9D">
      <w:pPr>
        <w:pStyle w:val="a8"/>
        <w:ind w:firstLine="708"/>
        <w:rPr>
          <w:szCs w:val="28"/>
        </w:rPr>
      </w:pPr>
      <w:r>
        <w:rPr>
          <w:szCs w:val="28"/>
        </w:rPr>
        <w:t>– проводится установочная конференция на факультете, на которой обучаемые знакомят с целями, задачами и содержанием производственной (педагогической) практики. Кроме того, студенты получают консультацию по оформлению документации, установку на общение с коллективом образовательного учреждения.</w:t>
      </w:r>
    </w:p>
    <w:p w:rsidR="00AE3B9D" w:rsidRDefault="00AE3B9D" w:rsidP="00AE3B9D">
      <w:pPr>
        <w:pStyle w:val="a8"/>
        <w:ind w:firstLine="709"/>
        <w:rPr>
          <w:szCs w:val="28"/>
        </w:rPr>
      </w:pPr>
      <w:r>
        <w:rPr>
          <w:szCs w:val="28"/>
        </w:rPr>
        <w:t>В образовательном учреждении обучаемые знакомятся с задачами учебно-воспитательной и методической работы конкретного учреждения, с администрацией, педагогическим коллективом, с обучаемыми.</w:t>
      </w:r>
    </w:p>
    <w:p w:rsidR="00AE3B9D" w:rsidRDefault="00AE3B9D" w:rsidP="00AE3B9D">
      <w:pPr>
        <w:pStyle w:val="a8"/>
        <w:ind w:firstLine="709"/>
        <w:rPr>
          <w:b/>
          <w:i/>
          <w:szCs w:val="28"/>
        </w:rPr>
      </w:pPr>
      <w:r>
        <w:rPr>
          <w:szCs w:val="28"/>
        </w:rPr>
        <w:t>На данном этапе производственной (педагогической) практики обучаемые приступают к изучению учебно-воспитательного процесса, посещают занятия учителей и в заключении проводится устный опрос по темам, которые изучаются учащимися во время практики. Результаты опроса фиксируются отметкой «зачтено», «незачтено».</w:t>
      </w:r>
    </w:p>
    <w:p w:rsidR="00AE3B9D" w:rsidRDefault="00AE3B9D" w:rsidP="00AE3B9D">
      <w:pPr>
        <w:ind w:firstLine="851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2 этап (основной): </w:t>
      </w:r>
    </w:p>
    <w:p w:rsidR="00AE3B9D" w:rsidRDefault="00AE3B9D" w:rsidP="00AE3B9D">
      <w:pPr>
        <w:pStyle w:val="a8"/>
        <w:ind w:firstLine="709"/>
        <w:rPr>
          <w:szCs w:val="28"/>
        </w:rPr>
      </w:pPr>
      <w:r>
        <w:rPr>
          <w:szCs w:val="28"/>
        </w:rPr>
        <w:t>На данном этапе</w:t>
      </w:r>
      <w:r>
        <w:rPr>
          <w:b/>
          <w:bCs/>
          <w:i/>
          <w:iCs/>
          <w:szCs w:val="28"/>
        </w:rPr>
        <w:t xml:space="preserve"> </w:t>
      </w:r>
      <w:r>
        <w:rPr>
          <w:szCs w:val="28"/>
        </w:rPr>
        <w:t>обучаемые разрабатывают конспекты занятий и средства обучения, консультируются с учителями и методистом практики, проводят учебно-воспитательную работу с учащимися.</w:t>
      </w:r>
    </w:p>
    <w:p w:rsidR="00AE3B9D" w:rsidRDefault="00AE3B9D" w:rsidP="00AE3B9D">
      <w:pPr>
        <w:pStyle w:val="a8"/>
        <w:ind w:firstLine="709"/>
        <w:rPr>
          <w:szCs w:val="28"/>
        </w:rPr>
      </w:pPr>
      <w:r>
        <w:rPr>
          <w:szCs w:val="28"/>
        </w:rPr>
        <w:t>Кроме того, обучаемые посещают занятия учителей и своих товарищей с целью целенаправленного наблюдения и последующего анализа их деятельности.</w:t>
      </w:r>
    </w:p>
    <w:p w:rsidR="00AE3B9D" w:rsidRDefault="00AE3B9D" w:rsidP="00AE3B9D">
      <w:pPr>
        <w:pStyle w:val="a8"/>
        <w:ind w:firstLine="709"/>
        <w:rPr>
          <w:szCs w:val="28"/>
        </w:rPr>
      </w:pPr>
      <w:r>
        <w:rPr>
          <w:szCs w:val="28"/>
        </w:rPr>
        <w:t xml:space="preserve">В процессе подготовки обучаемые к проведению занятий учителя и методисты помогают определить тематику занятий. В свою очередь, обучаемые </w:t>
      </w:r>
      <w:r>
        <w:rPr>
          <w:szCs w:val="28"/>
        </w:rPr>
        <w:lastRenderedPageBreak/>
        <w:t xml:space="preserve">планируют по данной теме несколько занятий (пробное и открытое), определяя самостоятельно цель, подбирая оборудование, методы и приемы работы. </w:t>
      </w:r>
    </w:p>
    <w:p w:rsidR="00AE3B9D" w:rsidRDefault="00AE3B9D" w:rsidP="00AE3B9D">
      <w:pPr>
        <w:pStyle w:val="a8"/>
        <w:ind w:firstLine="709"/>
        <w:rPr>
          <w:szCs w:val="28"/>
        </w:rPr>
      </w:pPr>
      <w:r>
        <w:rPr>
          <w:szCs w:val="28"/>
        </w:rPr>
        <w:t>При подготовке к проведению занятий каждый обучаемый подробно изучает учащихся класса, выявляя их уровень обученности и потенциальные возможности, то есть «зону ближайшего развития».</w:t>
      </w:r>
    </w:p>
    <w:p w:rsidR="00AE3B9D" w:rsidRDefault="00AE3B9D" w:rsidP="00AE3B9D">
      <w:pPr>
        <w:pStyle w:val="a8"/>
        <w:ind w:firstLine="709"/>
        <w:rPr>
          <w:szCs w:val="28"/>
        </w:rPr>
      </w:pPr>
      <w:r>
        <w:rPr>
          <w:szCs w:val="28"/>
        </w:rPr>
        <w:t>При анализе открытого урока обучаемый дает подробное обоснование структуре урока, целям урока, соответствию методов и средств обучения целям урока.</w:t>
      </w:r>
    </w:p>
    <w:p w:rsidR="00AE3B9D" w:rsidRDefault="00AE3B9D" w:rsidP="00AE3B9D">
      <w:pPr>
        <w:pStyle w:val="a8"/>
        <w:ind w:firstLine="709"/>
      </w:pPr>
      <w:r>
        <w:rPr>
          <w:szCs w:val="28"/>
        </w:rPr>
        <w:t>Каждый студент должен провести в рамках практики на 5 курсе не менее 8 уроков физики и 8 уроков по математике. По каждому уроку выставляется дифференцированная оценка.</w:t>
      </w:r>
    </w:p>
    <w:p w:rsidR="00AE3B9D" w:rsidRDefault="00AE3B9D" w:rsidP="00AE3B9D">
      <w:pPr>
        <w:pStyle w:val="10"/>
        <w:ind w:firstLine="851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Каждый студент должен провести одно открытое </w:t>
      </w:r>
      <w:r>
        <w:rPr>
          <w:rFonts w:ascii="Times New Roman" w:hAnsi="Times New Roman" w:cs="Times New Roman"/>
          <w:sz w:val="28"/>
          <w:szCs w:val="28"/>
        </w:rPr>
        <w:t xml:space="preserve">зачетное внеклассное мероприятие по предмету, которое </w:t>
      </w:r>
      <w:r>
        <w:rPr>
          <w:rFonts w:ascii="Times New Roman" w:hAnsi="Times New Roman" w:cs="Times New Roman"/>
          <w:sz w:val="28"/>
        </w:rPr>
        <w:t>оценивается дифференцированной отметкой «отлично», «хорошо», «удовлетворительно», «неудовлетворительно».</w:t>
      </w:r>
    </w:p>
    <w:p w:rsidR="00AE3B9D" w:rsidRDefault="00AE3B9D" w:rsidP="00AE3B9D">
      <w:pPr>
        <w:pStyle w:val="a8"/>
        <w:ind w:firstLine="426"/>
      </w:pPr>
      <w:r>
        <w:rPr>
          <w:b/>
          <w:bCs/>
          <w:i/>
          <w:iCs/>
          <w:szCs w:val="28"/>
        </w:rPr>
        <w:t>На третьем (заключительном) этапе</w:t>
      </w:r>
      <w:r>
        <w:rPr>
          <w:szCs w:val="28"/>
        </w:rPr>
        <w:t xml:space="preserve"> предусматривается подведение итогов практики. обучаемые обобщают свой педагогический опыт в отчетах и докладах, участвуют в работе научно-методических объединений. Методисты и учителя анализируют деятельность студентов, отмечают возникшие у них трудности и наиболее удачные решения поставленных задач в ходе проведения занятий. Общая оценка за практику складывается из оценок за проведение открытых уроков и воспитательных мероприятий, с учетом отношения каждого обучаемогок педагогической деятельности в целом, участия в анализе занятий и оформления документации.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AE3B9D">
        <w:rPr>
          <w:b/>
          <w:bCs/>
          <w:i/>
          <w:sz w:val="28"/>
          <w:szCs w:val="28"/>
        </w:rPr>
        <w:t>педагогической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87716F" w:rsidRDefault="00AE3B9D" w:rsidP="0087716F">
      <w:pPr>
        <w:pStyle w:val="11"/>
        <w:spacing w:after="0"/>
        <w:ind w:firstLine="709"/>
        <w:jc w:val="both"/>
        <w:rPr>
          <w:rFonts w:eastAsia="Calibri"/>
          <w:iCs/>
          <w:sz w:val="28"/>
          <w:szCs w:val="28"/>
          <w:lang w:eastAsia="en-US"/>
        </w:rPr>
      </w:pPr>
      <w:r>
        <w:rPr>
          <w:rFonts w:eastAsia="Calibri"/>
          <w:iCs/>
          <w:sz w:val="28"/>
          <w:szCs w:val="28"/>
          <w:lang w:eastAsia="en-US"/>
        </w:rPr>
        <w:t>Обучающийся при выполнении различных видов работ на производственной</w:t>
      </w:r>
      <w:r w:rsidRPr="00AE3B9D">
        <w:rPr>
          <w:rFonts w:eastAsia="Calibri"/>
          <w:iCs/>
          <w:sz w:val="28"/>
          <w:szCs w:val="28"/>
          <w:lang w:eastAsia="en-US"/>
        </w:rPr>
        <w:t xml:space="preserve"> </w:t>
      </w:r>
      <w:r>
        <w:rPr>
          <w:rFonts w:eastAsia="Calibri"/>
          <w:iCs/>
          <w:sz w:val="28"/>
          <w:szCs w:val="28"/>
          <w:lang w:eastAsia="en-US"/>
        </w:rPr>
        <w:t xml:space="preserve">(педагогической) практике обязан применить хотя бы одну из следующих технологий: </w:t>
      </w:r>
    </w:p>
    <w:p w:rsidR="0087716F" w:rsidRPr="0087716F" w:rsidRDefault="0087716F" w:rsidP="0087716F">
      <w:pPr>
        <w:pStyle w:val="11"/>
        <w:spacing w:after="0"/>
        <w:ind w:firstLine="709"/>
        <w:jc w:val="both"/>
        <w:rPr>
          <w:sz w:val="28"/>
          <w:szCs w:val="28"/>
          <w:lang w:eastAsia="zh-CN"/>
        </w:rPr>
      </w:pPr>
      <w:r w:rsidRPr="0087716F">
        <w:rPr>
          <w:sz w:val="28"/>
          <w:szCs w:val="28"/>
          <w:lang w:eastAsia="zh-CN"/>
        </w:rPr>
        <w:t>М</w:t>
      </w:r>
      <w:r w:rsidR="00AE3B9D" w:rsidRPr="0087716F">
        <w:rPr>
          <w:sz w:val="28"/>
          <w:szCs w:val="28"/>
          <w:lang w:eastAsia="zh-CN"/>
        </w:rPr>
        <w:t>одульную</w:t>
      </w:r>
      <w:r w:rsidRPr="0087716F">
        <w:rPr>
          <w:sz w:val="28"/>
          <w:szCs w:val="28"/>
          <w:lang w:eastAsia="zh-CN"/>
        </w:rPr>
        <w:t xml:space="preserve"> - это система средств, приемов, с помощью которых достигается интегрирующая дидактическая цель в совокупности модулей учебной дисциплины</w:t>
      </w:r>
      <w:r w:rsidR="00AE3B9D" w:rsidRPr="0087716F">
        <w:rPr>
          <w:sz w:val="28"/>
          <w:szCs w:val="28"/>
          <w:lang w:eastAsia="zh-CN"/>
        </w:rPr>
        <w:t>,</w:t>
      </w:r>
    </w:p>
    <w:p w:rsidR="0087716F" w:rsidRPr="0087716F" w:rsidRDefault="0087716F" w:rsidP="0087716F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  <w:lang w:eastAsia="zh-CN"/>
        </w:rPr>
      </w:pPr>
      <w:r w:rsidRPr="0087716F">
        <w:rPr>
          <w:sz w:val="28"/>
          <w:szCs w:val="28"/>
          <w:lang w:eastAsia="zh-CN"/>
        </w:rPr>
        <w:t>И</w:t>
      </w:r>
      <w:r w:rsidR="00AE3B9D" w:rsidRPr="0087716F">
        <w:rPr>
          <w:sz w:val="28"/>
          <w:szCs w:val="28"/>
          <w:lang w:eastAsia="zh-CN"/>
        </w:rPr>
        <w:t>нтегральную</w:t>
      </w:r>
      <w:r w:rsidRPr="0087716F">
        <w:rPr>
          <w:sz w:val="28"/>
          <w:szCs w:val="28"/>
          <w:lang w:eastAsia="zh-CN"/>
        </w:rPr>
        <w:t xml:space="preserve"> - сочетающую личностно-деятельностный подход с дидактоцентрическим, позволяя обеспечивать развитие личности на базе хорошо усвоенного предметного содержания. Слагаемыми этой технологии являются: профили и уровни, на работу с которыми рассчитана данная технология; специфическая организация управления деятельностью различных групп учеников; развивающий эффект на основе положительной обратной связи и применения метода проектов. Основной единицей учебного процесса интегрального типа служит не отдельный урок, а целый блок уроков по теме.</w:t>
      </w:r>
    </w:p>
    <w:p w:rsidR="0087716F" w:rsidRPr="0087716F" w:rsidRDefault="0087716F" w:rsidP="0087716F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  <w:lang w:eastAsia="zh-CN"/>
        </w:rPr>
      </w:pPr>
      <w:r w:rsidRPr="0087716F">
        <w:rPr>
          <w:sz w:val="28"/>
          <w:szCs w:val="28"/>
          <w:lang w:eastAsia="zh-CN"/>
        </w:rPr>
        <w:t>У</w:t>
      </w:r>
      <w:r w:rsidR="00AE3B9D" w:rsidRPr="0087716F">
        <w:rPr>
          <w:sz w:val="28"/>
          <w:szCs w:val="28"/>
          <w:lang w:eastAsia="zh-CN"/>
        </w:rPr>
        <w:t>крупнения дидактических единиц</w:t>
      </w:r>
      <w:r w:rsidRPr="0087716F">
        <w:rPr>
          <w:sz w:val="28"/>
          <w:szCs w:val="28"/>
          <w:lang w:eastAsia="zh-CN"/>
        </w:rPr>
        <w:t xml:space="preserve"> – технология, позволяющая применять обобщения в текущей учебной работе на каждом уроке; устанавливать больше логических связей в материале; выделять главное и существенное в большой дозе материала; понимать значение материала в общей системе ЗУН; выявить больше меж предметных связей; более </w:t>
      </w:r>
      <w:r w:rsidRPr="0087716F">
        <w:rPr>
          <w:sz w:val="28"/>
          <w:szCs w:val="28"/>
          <w:lang w:eastAsia="zh-CN"/>
        </w:rPr>
        <w:lastRenderedPageBreak/>
        <w:t>эмоционально подать материал; сделать более эффективным закрепление материала.</w:t>
      </w:r>
    </w:p>
    <w:p w:rsidR="0087716F" w:rsidRPr="0087716F" w:rsidRDefault="0087716F" w:rsidP="0087716F">
      <w:pPr>
        <w:suppressAutoHyphens w:val="0"/>
        <w:ind w:firstLine="709"/>
        <w:jc w:val="both"/>
        <w:rPr>
          <w:sz w:val="28"/>
          <w:szCs w:val="28"/>
          <w:lang w:eastAsia="zh-CN"/>
        </w:rPr>
      </w:pPr>
      <w:r w:rsidRPr="0087716F">
        <w:rPr>
          <w:sz w:val="28"/>
          <w:szCs w:val="28"/>
          <w:lang w:eastAsia="zh-CN"/>
        </w:rPr>
        <w:t>Р</w:t>
      </w:r>
      <w:r w:rsidR="00AE3B9D" w:rsidRPr="0087716F">
        <w:rPr>
          <w:sz w:val="28"/>
          <w:szCs w:val="28"/>
          <w:lang w:eastAsia="zh-CN"/>
        </w:rPr>
        <w:t>азвивающего обучения</w:t>
      </w:r>
      <w:r w:rsidRPr="0087716F">
        <w:rPr>
          <w:sz w:val="28"/>
          <w:szCs w:val="28"/>
          <w:lang w:eastAsia="zh-CN"/>
        </w:rPr>
        <w:t xml:space="preserve"> - Под развивающим обучением понимается новый, активно-деятельностный способ (тип) обучения, идущий на смену объяснительно-иллюстративному способу (типу). Развивающее обучение учитывает и использует закономерности развития, приспосабливается к уровню и особенностям индивидуума. В развивающем обучении педагогические воздействия опережают, стимулируют, направляют и ускоряют развитие наследственных данных личности. В развивающем обучении ребенок является полноценным субъектом деятельности. Развивающее обучение направлено на развитие всей целостной совокупности качеств личности. Развивающее обучение происходит в зоне ближайшего развития ребенка.</w:t>
      </w:r>
    </w:p>
    <w:p w:rsidR="00AE3B9D" w:rsidRPr="0087716F" w:rsidRDefault="0087716F" w:rsidP="0087716F">
      <w:pPr>
        <w:suppressAutoHyphens w:val="0"/>
        <w:ind w:firstLine="709"/>
        <w:jc w:val="both"/>
        <w:rPr>
          <w:sz w:val="28"/>
          <w:szCs w:val="28"/>
          <w:lang w:eastAsia="zh-CN"/>
        </w:rPr>
      </w:pPr>
      <w:r w:rsidRPr="0087716F">
        <w:rPr>
          <w:sz w:val="28"/>
          <w:szCs w:val="28"/>
          <w:lang w:eastAsia="zh-CN"/>
        </w:rPr>
        <w:t>И</w:t>
      </w:r>
      <w:r w:rsidR="00AE3B9D" w:rsidRPr="0087716F">
        <w:rPr>
          <w:sz w:val="28"/>
          <w:szCs w:val="28"/>
          <w:lang w:eastAsia="zh-CN"/>
        </w:rPr>
        <w:t>нформационную</w:t>
      </w:r>
      <w:r w:rsidRPr="0087716F">
        <w:rPr>
          <w:sz w:val="28"/>
          <w:szCs w:val="28"/>
          <w:lang w:eastAsia="zh-CN"/>
        </w:rPr>
        <w:t xml:space="preserve"> - это процесс, использующий совокупность средств и методов сбора, обработки и передачи данных для получения информации нового качества о состоянии объекта, процесса или явления.</w:t>
      </w:r>
      <w:r w:rsidR="00AE3B9D" w:rsidRPr="0087716F">
        <w:rPr>
          <w:sz w:val="28"/>
          <w:szCs w:val="28"/>
          <w:lang w:eastAsia="zh-CN"/>
        </w:rPr>
        <w:t>.</w:t>
      </w:r>
    </w:p>
    <w:p w:rsidR="00AE3B9D" w:rsidRDefault="00AE3B9D" w:rsidP="00AE3B9D">
      <w:pPr>
        <w:pStyle w:val="11"/>
        <w:spacing w:before="280"/>
        <w:ind w:firstLine="709"/>
        <w:jc w:val="both"/>
        <w:rPr>
          <w:b/>
          <w:bCs/>
          <w:sz w:val="28"/>
          <w:szCs w:val="28"/>
        </w:rPr>
      </w:pPr>
      <w:r>
        <w:rPr>
          <w:rFonts w:eastAsia="Calibri"/>
          <w:iCs/>
          <w:sz w:val="28"/>
          <w:szCs w:val="28"/>
          <w:lang w:eastAsia="en-US"/>
        </w:rPr>
        <w:t>Во время прохождения производственной (педагогической) практики проводятся разработка и опробование методик: проведения психолого-дидактических экспериментов, диагностики учебных достижений учащихся с обработкой и интерпретацией данных, с использованием вычислительной техники и программного обеспечения, составляются рекомендации и предложения по совершенствованию образовательного процесса.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44D5D" w:rsidRPr="003D052A">
        <w:rPr>
          <w:b/>
          <w:bCs/>
          <w:sz w:val="28"/>
          <w:szCs w:val="28"/>
        </w:rPr>
        <w:t>(</w:t>
      </w:r>
      <w:r w:rsidR="000D65F0">
        <w:rPr>
          <w:b/>
          <w:bCs/>
          <w:i/>
          <w:sz w:val="28"/>
          <w:szCs w:val="28"/>
        </w:rPr>
        <w:t>педагогической</w:t>
      </w:r>
      <w:r w:rsidR="00B44D5D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AD29EE" w:rsidRPr="00741C59" w:rsidRDefault="00AD29EE" w:rsidP="00AD29EE">
      <w:pPr>
        <w:pStyle w:val="4"/>
        <w:shd w:val="clear" w:color="auto" w:fill="auto"/>
        <w:spacing w:line="240" w:lineRule="auto"/>
        <w:ind w:right="20" w:firstLine="709"/>
        <w:rPr>
          <w:rFonts w:ascii="Times New Roman" w:eastAsia="Calibri" w:hAnsi="Times New Roman" w:cs="Times New Roman"/>
          <w:iCs/>
          <w:sz w:val="28"/>
          <w:szCs w:val="28"/>
        </w:rPr>
      </w:pPr>
      <w:r w:rsidRPr="00741C59">
        <w:rPr>
          <w:rFonts w:ascii="Times New Roman" w:eastAsia="Calibri" w:hAnsi="Times New Roman" w:cs="Times New Roman"/>
          <w:iCs/>
          <w:sz w:val="28"/>
          <w:szCs w:val="28"/>
        </w:rPr>
        <w:t>Формой контроля по производственной (педагогической) практике является курсовой проект. По результатам прохождения практики обучаемый должен составить отчет и защитить его в присутствии руководителя практики. Отчет о прохождении практики – это основной документ, характеризующий работу обучаемого во время прохождения педаго</w:t>
      </w:r>
      <w:r w:rsidR="00741C59" w:rsidRPr="00741C59">
        <w:rPr>
          <w:rFonts w:ascii="Times New Roman" w:eastAsia="Calibri" w:hAnsi="Times New Roman" w:cs="Times New Roman"/>
          <w:iCs/>
          <w:sz w:val="28"/>
          <w:szCs w:val="28"/>
        </w:rPr>
        <w:t>гической практики</w:t>
      </w:r>
      <w:r w:rsidRPr="00741C59">
        <w:rPr>
          <w:rFonts w:ascii="Times New Roman" w:eastAsia="Calibri" w:hAnsi="Times New Roman" w:cs="Times New Roman"/>
          <w:iCs/>
          <w:sz w:val="28"/>
          <w:szCs w:val="28"/>
        </w:rPr>
        <w:t>. В отчете указываются все виды проведенных работ за период прохождения практики предусмотренные календарным планом прохождения педагогической практики. К отчету прилагается отзыв руков</w:t>
      </w:r>
      <w:r w:rsidR="00741C59" w:rsidRPr="00741C59">
        <w:rPr>
          <w:rFonts w:ascii="Times New Roman" w:eastAsia="Calibri" w:hAnsi="Times New Roman" w:cs="Times New Roman"/>
          <w:iCs/>
          <w:sz w:val="28"/>
          <w:szCs w:val="28"/>
        </w:rPr>
        <w:t>одителя педагогической практики,</w:t>
      </w:r>
      <w:r w:rsidRPr="00741C59">
        <w:rPr>
          <w:rFonts w:ascii="Times New Roman" w:eastAsia="Calibri" w:hAnsi="Times New Roman" w:cs="Times New Roman"/>
          <w:iCs/>
          <w:sz w:val="28"/>
          <w:szCs w:val="28"/>
        </w:rPr>
        <w:t xml:space="preserve"> который оценивает работу </w:t>
      </w:r>
      <w:r w:rsidR="00741C59" w:rsidRPr="00741C59">
        <w:rPr>
          <w:rFonts w:ascii="Times New Roman" w:eastAsia="Calibri" w:hAnsi="Times New Roman" w:cs="Times New Roman"/>
          <w:iCs/>
          <w:sz w:val="28"/>
          <w:szCs w:val="28"/>
        </w:rPr>
        <w:t>обучаемого</w:t>
      </w:r>
      <w:r w:rsidRPr="00741C59">
        <w:rPr>
          <w:rFonts w:ascii="Times New Roman" w:eastAsia="Calibri" w:hAnsi="Times New Roman" w:cs="Times New Roman"/>
          <w:iCs/>
          <w:sz w:val="28"/>
          <w:szCs w:val="28"/>
        </w:rPr>
        <w:t xml:space="preserve"> во время прохождения практики и выставляет зачет в зачетной ведомости. </w:t>
      </w:r>
    </w:p>
    <w:p w:rsidR="00741C59" w:rsidRPr="00741C59" w:rsidRDefault="00741C59" w:rsidP="00741C59">
      <w:pPr>
        <w:spacing w:before="98" w:line="326" w:lineRule="auto"/>
        <w:ind w:left="708" w:right="190"/>
        <w:jc w:val="both"/>
        <w:rPr>
          <w:rFonts w:eastAsia="Calibri"/>
          <w:iCs/>
          <w:sz w:val="28"/>
          <w:szCs w:val="28"/>
          <w:lang w:eastAsia="en-US"/>
        </w:rPr>
      </w:pPr>
      <w:r w:rsidRPr="00741C59">
        <w:rPr>
          <w:rFonts w:eastAsia="Calibri"/>
          <w:iCs/>
          <w:sz w:val="28"/>
          <w:szCs w:val="28"/>
          <w:lang w:eastAsia="en-US"/>
        </w:rPr>
        <w:t>Отчетная документация по результатам практики:</w:t>
      </w:r>
    </w:p>
    <w:p w:rsidR="00741C59" w:rsidRPr="00741C59" w:rsidRDefault="00741C59" w:rsidP="00741C59">
      <w:pPr>
        <w:ind w:left="708" w:right="-20"/>
        <w:jc w:val="both"/>
        <w:rPr>
          <w:rFonts w:eastAsia="Calibri"/>
          <w:iCs/>
          <w:sz w:val="28"/>
          <w:szCs w:val="28"/>
          <w:lang w:eastAsia="en-US"/>
        </w:rPr>
      </w:pPr>
      <w:r w:rsidRPr="00741C59">
        <w:rPr>
          <w:rFonts w:eastAsia="Calibri"/>
          <w:iCs/>
          <w:sz w:val="28"/>
          <w:szCs w:val="28"/>
          <w:lang w:eastAsia="en-US"/>
        </w:rPr>
        <w:t>- дневник практики;</w:t>
      </w:r>
    </w:p>
    <w:p w:rsidR="00741C59" w:rsidRPr="00741C59" w:rsidRDefault="00741C59" w:rsidP="00741C59">
      <w:pPr>
        <w:spacing w:before="98"/>
        <w:ind w:left="708" w:right="-20"/>
        <w:jc w:val="both"/>
        <w:rPr>
          <w:rFonts w:eastAsia="Calibri"/>
          <w:iCs/>
          <w:sz w:val="28"/>
          <w:szCs w:val="28"/>
          <w:lang w:eastAsia="en-US"/>
        </w:rPr>
      </w:pPr>
      <w:r w:rsidRPr="00741C59">
        <w:rPr>
          <w:rFonts w:eastAsia="Calibri"/>
          <w:iCs/>
          <w:sz w:val="28"/>
          <w:szCs w:val="28"/>
          <w:lang w:eastAsia="en-US"/>
        </w:rPr>
        <w:t xml:space="preserve">- конспекты уроков по дисциплинам учебного плана </w:t>
      </w:r>
      <w:r>
        <w:rPr>
          <w:rFonts w:eastAsia="Calibri"/>
          <w:iCs/>
          <w:sz w:val="28"/>
          <w:szCs w:val="28"/>
          <w:lang w:eastAsia="en-US"/>
        </w:rPr>
        <w:t>7-9 и 10-11 классов</w:t>
      </w:r>
      <w:r w:rsidRPr="00741C59">
        <w:rPr>
          <w:rFonts w:eastAsia="Calibri"/>
          <w:iCs/>
          <w:sz w:val="28"/>
          <w:szCs w:val="28"/>
          <w:lang w:eastAsia="en-US"/>
        </w:rPr>
        <w:t>;</w:t>
      </w:r>
    </w:p>
    <w:p w:rsidR="00741C59" w:rsidRPr="00741C59" w:rsidRDefault="00741C59" w:rsidP="00741C59">
      <w:pPr>
        <w:spacing w:before="98"/>
        <w:ind w:left="708" w:right="-20"/>
        <w:jc w:val="both"/>
        <w:rPr>
          <w:rFonts w:eastAsia="Calibri"/>
          <w:iCs/>
          <w:sz w:val="28"/>
          <w:szCs w:val="28"/>
          <w:lang w:eastAsia="en-US"/>
        </w:rPr>
      </w:pPr>
      <w:r w:rsidRPr="00741C59">
        <w:rPr>
          <w:rFonts w:eastAsia="Calibri"/>
          <w:iCs/>
          <w:sz w:val="28"/>
          <w:szCs w:val="28"/>
          <w:lang w:eastAsia="en-US"/>
        </w:rPr>
        <w:t>- конспекты зачетных уроков;</w:t>
      </w:r>
    </w:p>
    <w:p w:rsidR="00741C59" w:rsidRPr="00741C59" w:rsidRDefault="00741C59" w:rsidP="00741C59">
      <w:pPr>
        <w:spacing w:before="100" w:line="324" w:lineRule="auto"/>
        <w:ind w:left="708" w:right="3312"/>
        <w:jc w:val="both"/>
        <w:rPr>
          <w:rFonts w:eastAsia="Calibri"/>
          <w:iCs/>
          <w:sz w:val="28"/>
          <w:szCs w:val="28"/>
          <w:lang w:eastAsia="en-US"/>
        </w:rPr>
      </w:pPr>
      <w:r w:rsidRPr="00741C59">
        <w:rPr>
          <w:rFonts w:eastAsia="Calibri"/>
          <w:iCs/>
          <w:sz w:val="28"/>
          <w:szCs w:val="28"/>
          <w:lang w:eastAsia="en-US"/>
        </w:rPr>
        <w:t>- календарно-тематический план;</w:t>
      </w:r>
    </w:p>
    <w:p w:rsidR="00741C59" w:rsidRPr="00741C59" w:rsidRDefault="00741C59" w:rsidP="00741C59">
      <w:pPr>
        <w:ind w:left="708" w:right="-20"/>
        <w:jc w:val="both"/>
        <w:rPr>
          <w:rFonts w:eastAsia="Calibri"/>
          <w:iCs/>
          <w:sz w:val="28"/>
          <w:szCs w:val="28"/>
          <w:lang w:eastAsia="en-US"/>
        </w:rPr>
      </w:pPr>
      <w:r w:rsidRPr="00741C59">
        <w:rPr>
          <w:rFonts w:eastAsia="Calibri"/>
          <w:iCs/>
          <w:sz w:val="28"/>
          <w:szCs w:val="28"/>
          <w:lang w:eastAsia="en-US"/>
        </w:rPr>
        <w:t>- отчет;</w:t>
      </w:r>
    </w:p>
    <w:p w:rsidR="00741C59" w:rsidRPr="00741C59" w:rsidRDefault="00741C59" w:rsidP="00741C59">
      <w:pPr>
        <w:spacing w:before="101"/>
        <w:ind w:left="708" w:right="-20"/>
        <w:jc w:val="both"/>
        <w:rPr>
          <w:rFonts w:eastAsia="Calibri"/>
          <w:iCs/>
          <w:sz w:val="28"/>
          <w:szCs w:val="28"/>
          <w:lang w:eastAsia="en-US"/>
        </w:rPr>
      </w:pPr>
      <w:r w:rsidRPr="00741C59">
        <w:rPr>
          <w:rFonts w:eastAsia="Calibri"/>
          <w:iCs/>
          <w:sz w:val="28"/>
          <w:szCs w:val="28"/>
          <w:lang w:eastAsia="en-US"/>
        </w:rPr>
        <w:t>- характеристика;</w:t>
      </w:r>
    </w:p>
    <w:p w:rsidR="00741C59" w:rsidRPr="00741C59" w:rsidRDefault="00741C59" w:rsidP="00741C59">
      <w:pPr>
        <w:spacing w:before="98"/>
        <w:ind w:left="708" w:right="-20"/>
        <w:jc w:val="both"/>
        <w:rPr>
          <w:rFonts w:eastAsia="Calibri"/>
          <w:iCs/>
          <w:sz w:val="28"/>
          <w:szCs w:val="28"/>
          <w:lang w:eastAsia="en-US"/>
        </w:rPr>
      </w:pPr>
      <w:r w:rsidRPr="00741C59">
        <w:rPr>
          <w:rFonts w:eastAsia="Calibri"/>
          <w:iCs/>
          <w:sz w:val="28"/>
          <w:szCs w:val="28"/>
          <w:lang w:eastAsia="en-US"/>
        </w:rPr>
        <w:lastRenderedPageBreak/>
        <w:t>- ведомость оценок.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</w:t>
      </w:r>
      <w:proofErr w:type="gramStart"/>
      <w:r w:rsidR="00160E18">
        <w:rPr>
          <w:b/>
          <w:bCs/>
          <w:sz w:val="28"/>
          <w:szCs w:val="28"/>
        </w:rPr>
        <w:t>обучающихся</w:t>
      </w:r>
      <w:proofErr w:type="gramEnd"/>
      <w:r w:rsidR="00160E18">
        <w:rPr>
          <w:b/>
          <w:bCs/>
          <w:sz w:val="28"/>
          <w:szCs w:val="28"/>
        </w:rPr>
        <w:t xml:space="preserve"> </w:t>
      </w:r>
      <w:r w:rsidR="00132104">
        <w:rPr>
          <w:b/>
          <w:bCs/>
          <w:sz w:val="28"/>
          <w:szCs w:val="28"/>
        </w:rPr>
        <w:t xml:space="preserve">по итогам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E325BA" w:rsidRDefault="00E325BA" w:rsidP="00E325BA">
      <w:pPr>
        <w:spacing w:before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окончании производственной (педагогической) практики обучаемый- составляет письменный отчет и сдает его групповому руководителю одновременно с дневником, подписанным непосредственным руководителем практики от учреждения, и другими отчетными документами, предусмотренными программой практики, в частности, пятью конспектами уроков по физике и пятью конспектами по математике с самоанализами, планом внеклассного мероприятия по предмету с самоанализом, индивидуальным учебно-исследовательским заданием. </w:t>
      </w:r>
    </w:p>
    <w:p w:rsidR="00E325BA" w:rsidRDefault="00E325BA" w:rsidP="00E325B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итогам практики групповым руководителем выставляется оценка, которая складывается из предварительных оценок руководителей практики от учреждения (учителей, классных руководителей) и оценки группового руководителя практики, выполнения зачетных заданий, оценки защиты представленных материалов и отчета по практике. </w:t>
      </w:r>
    </w:p>
    <w:p w:rsidR="00E325BA" w:rsidRDefault="00E325BA" w:rsidP="00E325BA">
      <w:pPr>
        <w:ind w:firstLine="709"/>
        <w:jc w:val="both"/>
        <w:rPr>
          <w:sz w:val="28"/>
        </w:rPr>
      </w:pPr>
      <w:r>
        <w:rPr>
          <w:sz w:val="28"/>
          <w:szCs w:val="28"/>
        </w:rPr>
        <w:t>Оценивание работы каждого обучаемого осуществляется путем анализа предоставленной отчетной документации, качества оформления результатов работы. Итоговая оценка по практике учитывает эффективность проведенной обучаемым учебно-воспитательной деятельности, участие в методической работе учреждения, общественную активность обучаемого, трудовую дисциплину, его отношение к педагогической профессии, к учащимся, качество отчетной документации.</w:t>
      </w:r>
    </w:p>
    <w:p w:rsidR="00E325BA" w:rsidRDefault="00E325BA" w:rsidP="00E325BA">
      <w:pPr>
        <w:pStyle w:val="10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</w:rPr>
        <w:t>Результаты практики оцениваются дифференцированной отметкой «отлично», «хорошо», «удовлетворительно», «неудовлетворительно».</w:t>
      </w:r>
    </w:p>
    <w:p w:rsidR="00E325BA" w:rsidRDefault="00E325BA" w:rsidP="00E325B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«ОТЛИЧНО» ставится обучаемому, который выполнил на высоком уровне весь объем работы, требуемый программой практики того или иного курса; обнаружил умение правильно определять и эффективно осуществлять основную учебно-воспитательную задачу с учетом возрастных и индивидуальных особенностей учащихся; проявил в работе самостоятельность, творческий подход, педагогический такт, продемонстрировал  высокий уровень общепедагогической  методической и математической культуры и представил в срок все указанные документы.</w:t>
      </w:r>
    </w:p>
    <w:p w:rsidR="00E325BA" w:rsidRDefault="00E325BA" w:rsidP="00E325B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«ХОРОШО» ставится обучаемому, который полностью выполнил намеченную на период практики работу, показал умение определять основные учебно-воспитательные задачи и способы их решения; проявил инициативу в работе, но при этом не проявил творческого подхода к работе.</w:t>
      </w:r>
    </w:p>
    <w:p w:rsidR="00E325BA" w:rsidRDefault="00E325BA" w:rsidP="00E325B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«УДОВЛЕТВОРИТЕЛЬНО» ставится обучаемому, который выполнил программу работы, но не проявил глубоких знаний психолого-педагогических и методических теорий и умений применять их на практике; допускал ошибки в планировании и проведении учебно-воспитательной работы; не учитывал в достаточной степени возрастные и индивидуальные особенности учащихся.</w:t>
      </w:r>
    </w:p>
    <w:p w:rsidR="00E325BA" w:rsidRDefault="00E325BA" w:rsidP="00E325B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«НЕУДОВЛЕТВОРИТЕЛЬНО» ставится обучаемому, который не выполнил намеченную учебную и внеучебную воспитательную работу; обнаружил слабое знание психолого-педагогических и методических теорий, неумение применять их для реализации дидактических и воспитательных задач; не установил правильные взаимоотношения с учащимися и не организовал их педагогически целесообразную деятельность. Отметка «неудовлетворительно» ставиться студенту, который не предоставил отчетную документацию в сроки, указанные в плане практики.</w:t>
      </w:r>
    </w:p>
    <w:p w:rsidR="00E325BA" w:rsidRDefault="00E325BA" w:rsidP="00E325BA">
      <w:pPr>
        <w:ind w:firstLine="709"/>
        <w:jc w:val="both"/>
        <w:rPr>
          <w:bCs/>
          <w:sz w:val="16"/>
          <w:szCs w:val="16"/>
        </w:rPr>
      </w:pPr>
      <w:r>
        <w:rPr>
          <w:sz w:val="28"/>
          <w:szCs w:val="28"/>
        </w:rPr>
        <w:t>По результатам практики проводится студенческая заключительная конференция. Итоги практики обучаемых обсуждаются на заседаниях кафедр, совете факультета.</w:t>
      </w:r>
    </w:p>
    <w:p w:rsidR="00E325BA" w:rsidRDefault="00E325BA" w:rsidP="00E325BA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Pr="000D65F0" w:rsidRDefault="007017F5" w:rsidP="005C7DAF">
      <w:pPr>
        <w:ind w:firstLine="709"/>
        <w:jc w:val="both"/>
        <w:rPr>
          <w:bCs/>
          <w:sz w:val="28"/>
          <w:szCs w:val="28"/>
        </w:rPr>
      </w:pPr>
      <w:r w:rsidRPr="000D65F0">
        <w:rPr>
          <w:bCs/>
          <w:sz w:val="28"/>
          <w:szCs w:val="28"/>
        </w:rPr>
        <w:t>Рейтинг-план практики и ФОС, включающие типовые индивидуальные задания, позволяющие оценить результаты обучения, достигнутые в результате прохождения практики, являются частью программы  практики (Приложения 1,2):</w:t>
      </w:r>
    </w:p>
    <w:p w:rsidR="007017F5" w:rsidRPr="000D65F0" w:rsidRDefault="007017F5" w:rsidP="005C7DAF">
      <w:pPr>
        <w:ind w:firstLine="709"/>
        <w:rPr>
          <w:bCs/>
          <w:sz w:val="28"/>
          <w:szCs w:val="28"/>
        </w:rPr>
      </w:pPr>
      <w:r w:rsidRPr="000D65F0">
        <w:rPr>
          <w:bCs/>
          <w:sz w:val="28"/>
          <w:szCs w:val="28"/>
        </w:rPr>
        <w:t>- Рейтинг-план практики (Приложение 1);</w:t>
      </w:r>
    </w:p>
    <w:p w:rsidR="007017F5" w:rsidRPr="000D65F0" w:rsidRDefault="007017F5" w:rsidP="005C7DAF">
      <w:pPr>
        <w:ind w:firstLine="709"/>
        <w:rPr>
          <w:bCs/>
          <w:sz w:val="28"/>
          <w:szCs w:val="28"/>
        </w:rPr>
      </w:pPr>
      <w:r w:rsidRPr="000D65F0">
        <w:rPr>
          <w:bCs/>
          <w:sz w:val="28"/>
          <w:szCs w:val="28"/>
        </w:rPr>
        <w:t>- Фонд оценочных средств по практике (Приложение 2).</w:t>
      </w:r>
      <w:r w:rsidR="00E43CC0" w:rsidRPr="000D65F0">
        <w:rPr>
          <w:bCs/>
          <w:sz w:val="28"/>
          <w:szCs w:val="28"/>
        </w:rPr>
        <w:t>].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 xml:space="preserve">ходимых для проведения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4D0029" w:rsidRDefault="00A940EC" w:rsidP="004D0029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="004D0029" w:rsidRPr="00722F06">
        <w:rPr>
          <w:i/>
          <w:sz w:val="28"/>
          <w:szCs w:val="28"/>
        </w:rPr>
        <w:t xml:space="preserve">а) Основная литература: </w:t>
      </w:r>
    </w:p>
    <w:p w:rsidR="004D0029" w:rsidRPr="002A7C3F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2A7C3F">
        <w:rPr>
          <w:sz w:val="28"/>
          <w:szCs w:val="28"/>
        </w:rPr>
        <w:t>Ястребов, А. В. Теоретические основы начального курса математики с методикой преподавания. Задачи : учеб. пособие для СПО / А. В. Ястребов. — 2-е изд., испр. и доп. — Москва : Издательство Юрайт, 2018. — 201 с. — (Серия : Профессиональное образование). — ISBN 978-5-534-09576-0. — Текст : электронный // ЭБС Юрайт [сайт]. — URL: </w:t>
      </w:r>
      <w:hyperlink r:id="rId9" w:tgtFrame="_blank" w:history="1">
        <w:r w:rsidRPr="002A7C3F">
          <w:rPr>
            <w:sz w:val="28"/>
            <w:szCs w:val="28"/>
          </w:rPr>
          <w:t>https://biblio-online.ru/bcode/428160</w:t>
        </w:r>
      </w:hyperlink>
      <w:r w:rsidRPr="002A7C3F">
        <w:rPr>
          <w:sz w:val="28"/>
          <w:szCs w:val="28"/>
        </w:rPr>
        <w:t> </w:t>
      </w:r>
    </w:p>
    <w:p w:rsidR="004D0029" w:rsidRPr="002A7C3F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2A7C3F">
        <w:rPr>
          <w:sz w:val="28"/>
          <w:szCs w:val="28"/>
        </w:rPr>
        <w:t>Петрушин, В. И. Развитие творческих способностей : учеб. пособие / В. И. Петрушин. — Москва : Издательство Юрайт, 2018. — 221 с. — (Серия : Образовательный процесс). — ISBN 978-5-534-04905-3. — Текст : электронный // ЭБС Юрайт [сайт]. — URL: </w:t>
      </w:r>
      <w:hyperlink r:id="rId10" w:tgtFrame="_blank" w:history="1">
        <w:r w:rsidRPr="002A7C3F">
          <w:rPr>
            <w:sz w:val="28"/>
            <w:szCs w:val="28"/>
          </w:rPr>
          <w:t>https://biblio-online.ru/bcode/415975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 xml:space="preserve">Даутова, О.Б. Новая идеология ФГОС: реализация системно-деятельностного подхода в образовании : методическое пособие / О.Б. Даутова, И.В. Муштавинская. - Москва : Русское слово — учебник, 2015. - 217 с. : табл. - </w:t>
      </w:r>
      <w:r w:rsidRPr="0013464A">
        <w:rPr>
          <w:sz w:val="28"/>
          <w:szCs w:val="28"/>
        </w:rPr>
        <w:lastRenderedPageBreak/>
        <w:t xml:space="preserve">ISBN 978-5-00092-128-9 ;[Электронный ресурс]. - URL: </w:t>
      </w:r>
      <w:hyperlink r:id="rId11" w:history="1">
        <w:r w:rsidRPr="0013464A">
          <w:rPr>
            <w:rStyle w:val="a4"/>
            <w:sz w:val="28"/>
            <w:szCs w:val="28"/>
          </w:rPr>
          <w:t>http://biblioclub.ru/index.php?page=book&amp;id=486126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 xml:space="preserve">Комарова, И.В. Технология проектно-исследовательской деятельности школьников в условиях ФГОС / И.В. Комарова. - Санкт-Петербург : КАРО, 2015. - 128 с. : табл. - Библиогр. в кн. - ISBN 978-5-9925-0986-1 ; То же [Электронный ресурс]. - URL: </w:t>
      </w:r>
      <w:hyperlink r:id="rId12" w:history="1">
        <w:r w:rsidRPr="0013464A">
          <w:rPr>
            <w:rStyle w:val="a4"/>
            <w:sz w:val="28"/>
            <w:szCs w:val="28"/>
          </w:rPr>
          <w:t>http://biblioclub.ru/index.php?page=book&amp;id=462122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 xml:space="preserve">Педагогическая практика бакалавра профессионального обучения : учебное пособие / Е. Гараева,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- 166 с. ; [Электронный ресурс]. - URL: </w:t>
      </w:r>
      <w:hyperlink r:id="rId13" w:history="1">
        <w:r w:rsidRPr="0013464A">
          <w:rPr>
            <w:rStyle w:val="a4"/>
            <w:sz w:val="28"/>
            <w:szCs w:val="28"/>
          </w:rPr>
          <w:t>http://biblioclub.ru/index.php?page=book&amp;id=259213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Личностно-ориентированное обучение физике в профильной школе : практикум / авт.-сост. И.М. Агибова, В.К. Крахоткина, О.В. Федина ; Министерство образования и науки Российской Федерации и др. - Ставрополь : СКФУ, 2017. - 100 с. : табл. - Библиогр. в кн. ; То же [Электронный ресурс]. - URL: </w:t>
      </w:r>
      <w:hyperlink r:id="rId14" w:history="1">
        <w:r w:rsidRPr="0013464A">
          <w:rPr>
            <w:rStyle w:val="a4"/>
            <w:sz w:val="28"/>
            <w:szCs w:val="28"/>
          </w:rPr>
          <w:t>http://biblioclub.ru/index.php?page=book&amp;id=494768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Инновационные технологии в обучении физике : практикум / авт.-сост. И.М. Агибова, В.К. Крахоткина ; Министерство образования и науки Российской Федерации, Северо-Кавказский федеральный университет и др. - Ставрополь : СКФУ, 2017. - 130 с. : ил., табл. - Библиогр. в кн. ; То же [Электронный ресурс]. - URL: </w:t>
      </w:r>
      <w:hyperlink r:id="rId15" w:history="1">
        <w:r w:rsidRPr="0013464A">
          <w:rPr>
            <w:rStyle w:val="a4"/>
            <w:sz w:val="28"/>
            <w:szCs w:val="28"/>
          </w:rPr>
          <w:t>http://biblioclub.ru/index.php?page=book&amp;id=494716</w:t>
        </w:r>
      </w:hyperlink>
    </w:p>
    <w:p w:rsidR="004D0029" w:rsidRPr="0013464A" w:rsidRDefault="004D0029" w:rsidP="00676DDC">
      <w:pPr>
        <w:pStyle w:val="a3"/>
        <w:ind w:left="709"/>
        <w:jc w:val="both"/>
        <w:rPr>
          <w:sz w:val="28"/>
          <w:szCs w:val="28"/>
        </w:rPr>
      </w:pPr>
    </w:p>
    <w:p w:rsidR="004D0029" w:rsidRPr="0013464A" w:rsidRDefault="004D0029" w:rsidP="00676DDC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  <w:r w:rsidRPr="0013464A">
        <w:rPr>
          <w:i/>
          <w:sz w:val="28"/>
          <w:szCs w:val="28"/>
        </w:rPr>
        <w:tab/>
        <w:t xml:space="preserve">б) Дополнительная литература: </w:t>
      </w:r>
    </w:p>
    <w:p w:rsidR="004D0029" w:rsidRPr="002A7C3F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rStyle w:val="a4"/>
          <w:color w:val="auto"/>
          <w:sz w:val="28"/>
          <w:szCs w:val="28"/>
          <w:u w:val="none"/>
        </w:rPr>
      </w:pPr>
      <w:r w:rsidRPr="0013464A">
        <w:rPr>
          <w:sz w:val="28"/>
          <w:szCs w:val="28"/>
        </w:rPr>
        <w:t xml:space="preserve">Даутова, О.Б. Новая идеология ФГОС: реализация системно-деятельностного подхода в образовании : методическое пособие / О.Б. Даутова, И.В. Муштавинская. - Москва : Русское слово — учебник, 2015. - 217 с. : табл. - ISBN 978-5-00092-128-9 ;[Электронный ресурс]. - URL: </w:t>
      </w:r>
      <w:hyperlink r:id="rId16" w:history="1">
        <w:r w:rsidRPr="0013464A">
          <w:rPr>
            <w:rStyle w:val="a4"/>
            <w:sz w:val="28"/>
            <w:szCs w:val="28"/>
          </w:rPr>
          <w:t>http://biblioclub.ru/index.php?page=book&amp;id=486126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 xml:space="preserve">Комарова, И.В. Технология проектно-исследовательской деятельности школьников в условиях ФГОС / И.В. Комарова. - Санкт-Петербург : КАРО, 2015. - 128 с. : табл. - Библиогр. в кн. - ISBN 978-5-9925-0986-1 ; [Электронный ресурс]. - URL: </w:t>
      </w:r>
      <w:hyperlink r:id="rId17" w:history="1">
        <w:r w:rsidRPr="0013464A">
          <w:rPr>
            <w:rStyle w:val="a4"/>
            <w:sz w:val="28"/>
            <w:szCs w:val="28"/>
          </w:rPr>
          <w:t>http://biblioclub.ru/index.php?page=book&amp;id=462122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Личностно-ориентированное обучение физике в профильной школе : практикум / авт.-сост. И.М. Агибова, В.К. Крахоткина, О.В. Федина ; Министерство образования и науки Российской Федерации и др. - Ставрополь : СКФУ, 2017. - 100 с. : табл. - Библиогр. в кн. ; [Электронный ресурс]. - URL: </w:t>
      </w:r>
      <w:hyperlink r:id="rId18" w:history="1">
        <w:r w:rsidRPr="0013464A">
          <w:rPr>
            <w:rStyle w:val="a4"/>
            <w:sz w:val="28"/>
            <w:szCs w:val="28"/>
          </w:rPr>
          <w:t>http://biblioclub.ru/index.php?page=book&amp;id=494768</w:t>
        </w:r>
      </w:hyperlink>
    </w:p>
    <w:p w:rsidR="004D0029" w:rsidRPr="002A7C3F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2A7C3F">
        <w:rPr>
          <w:sz w:val="28"/>
          <w:szCs w:val="28"/>
        </w:rPr>
        <w:t xml:space="preserve">Инновационные технологии в обучении физике : практикум / авт.-сост. И.М. Агибова, В.К. Крахоткина ; Министерство образования и науки Российской Федерации, Северо-Кавказский федеральный университет и др. - </w:t>
      </w:r>
      <w:r w:rsidRPr="002A7C3F">
        <w:rPr>
          <w:sz w:val="28"/>
          <w:szCs w:val="28"/>
        </w:rPr>
        <w:lastRenderedPageBreak/>
        <w:t>Ставрополь : СКФУ, 2017. - 130 с. : ил., табл. - Библиогр. в кн. ; [Электронный ресурс]. - URL: </w:t>
      </w:r>
      <w:hyperlink r:id="rId19" w:history="1">
        <w:r w:rsidRPr="002A7C3F">
          <w:rPr>
            <w:rStyle w:val="a4"/>
            <w:sz w:val="28"/>
            <w:szCs w:val="28"/>
          </w:rPr>
          <w:t>http://biblioclub.ru/index.php?page=book&amp;id=494716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Сборник контекстных задач по методике обучения физике : учебное пособие для студентов вузов / Н.С. Пурышева, Н.В. Шаронова, Н.В. Ромашкина, Е.А. Мишина. - Москва : Прометей, 2013. - 116 с. - ISBN 978-5-7042-2412-9 ; [Электронный ресурс]. - URL: </w:t>
      </w:r>
      <w:hyperlink r:id="rId20" w:history="1">
        <w:r w:rsidRPr="0013464A">
          <w:rPr>
            <w:rStyle w:val="a4"/>
            <w:sz w:val="28"/>
            <w:szCs w:val="28"/>
          </w:rPr>
          <w:t>http://biblioclub.ru/index.php?page=book&amp;id=212824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Ловягин, С.А. Изучение механических явлений в основной школе: экспериментальный метод и исторический подход : учебное пособие / С.А. Ловягин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2015. - 276 с. : ил. - Библиогр. в кн. - ISBN 978-5-4263-0227-3 ;  [Электронный ресурс]. - URL: </w:t>
      </w:r>
      <w:hyperlink r:id="rId21" w:history="1">
        <w:r w:rsidRPr="0013464A">
          <w:rPr>
            <w:rStyle w:val="a4"/>
            <w:sz w:val="28"/>
            <w:szCs w:val="28"/>
          </w:rPr>
          <w:t>http://biblioclub.ru/index.php?page=book&amp;id=470630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Бражников, М.А. Становление методики обучения физике в России как педагогической науки и практики : монография / М.А. Бражников, Н.С. Пурышева. - Москва : Прометей, 2015. - 505 с. : табл., схем., ил. - Библиогр. в кн. - ISBN 978-5-9906550-7-2 ; [Электронный ресурс]. - URL: </w:t>
      </w:r>
      <w:hyperlink r:id="rId22" w:history="1">
        <w:r w:rsidRPr="0013464A">
          <w:rPr>
            <w:rStyle w:val="a4"/>
            <w:sz w:val="28"/>
            <w:szCs w:val="28"/>
          </w:rPr>
          <w:t>http://biblioclub.ru/index.php?page=book&amp;id=437292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Егупова, М.В. Практико-ориентированное обучение математике в школе. Практикум : учебное пособие / М.В. Егупова ; Министерство образования и науки Российской Федерации, Академия стандартизации, метрологии и сертификации. - Москва : АСМС, 2014. - 155 с. : ил., табл., схем. - Библиогр. в кн. - ISBN 978-5-93088-146-2 ; То же [Электронный ресурс]. - URL: </w:t>
      </w:r>
      <w:hyperlink r:id="rId23" w:history="1">
        <w:r w:rsidRPr="0013464A">
          <w:rPr>
            <w:rStyle w:val="a4"/>
            <w:sz w:val="28"/>
            <w:szCs w:val="28"/>
          </w:rPr>
          <w:t>http://biblioclub.ru/index.php?page=book&amp;id=275584</w:t>
        </w:r>
      </w:hyperlink>
    </w:p>
    <w:p w:rsidR="004D0029" w:rsidRPr="0013464A" w:rsidRDefault="004D0029" w:rsidP="00676DDC">
      <w:pPr>
        <w:pStyle w:val="a3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13464A">
        <w:rPr>
          <w:sz w:val="28"/>
          <w:szCs w:val="28"/>
        </w:rPr>
        <w:t>Практикум по методике преподавания математики : учебное пособие / сост. В.Ю. Сафонова, О.Ю. Глухова. - Кемерово : Кемеровский государственный университет, 2012. - 96 с. ; То же [Электронный ресурс]. - URL: </w:t>
      </w:r>
      <w:hyperlink r:id="rId24" w:history="1">
        <w:r w:rsidRPr="0013464A">
          <w:rPr>
            <w:rStyle w:val="a4"/>
            <w:sz w:val="28"/>
            <w:szCs w:val="28"/>
          </w:rPr>
          <w:t>http://biblioclub.ru/index.php?page=book&amp;id=232469</w:t>
        </w:r>
      </w:hyperlink>
    </w:p>
    <w:p w:rsidR="00CE6423" w:rsidRDefault="00CE6423" w:rsidP="004D0029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i/>
          <w:sz w:val="28"/>
          <w:szCs w:val="28"/>
        </w:rPr>
        <w:tab/>
        <w:t xml:space="preserve">в) Интернет-ресурсы: </w:t>
      </w:r>
    </w:p>
    <w:tbl>
      <w:tblPr>
        <w:tblW w:w="0" w:type="auto"/>
        <w:tblInd w:w="-10" w:type="dxa"/>
        <w:tblLayout w:type="fixed"/>
        <w:tblLook w:val="04A0" w:firstRow="1" w:lastRow="0" w:firstColumn="1" w:lastColumn="0" w:noHBand="0" w:noVBand="1"/>
      </w:tblPr>
      <w:tblGrid>
        <w:gridCol w:w="2941"/>
        <w:gridCol w:w="6638"/>
      </w:tblGrid>
      <w:tr w:rsidR="00CE6423" w:rsidTr="00CE6423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hideMark/>
          </w:tcPr>
          <w:p w:rsidR="00CE6423" w:rsidRDefault="007D5F68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25" w:history="1">
              <w:r w:rsidR="00CE6423">
                <w:rPr>
                  <w:rStyle w:val="a4"/>
                  <w:sz w:val="28"/>
                  <w:szCs w:val="28"/>
                  <w:lang w:val="en-US"/>
                </w:rPr>
                <w:t>www</w:t>
              </w:r>
              <w:r w:rsidR="00CE6423">
                <w:rPr>
                  <w:rStyle w:val="a4"/>
                  <w:sz w:val="28"/>
                  <w:szCs w:val="28"/>
                </w:rPr>
                <w:t>.</w:t>
              </w:r>
              <w:r w:rsidR="00CE6423">
                <w:rPr>
                  <w:rStyle w:val="a4"/>
                  <w:sz w:val="28"/>
                  <w:szCs w:val="28"/>
                  <w:lang w:val="en-US"/>
                </w:rPr>
                <w:t>biblioclub</w:t>
              </w:r>
              <w:r w:rsidR="00CE6423">
                <w:rPr>
                  <w:rStyle w:val="a4"/>
                  <w:sz w:val="28"/>
                  <w:szCs w:val="28"/>
                </w:rPr>
                <w:t>.</w:t>
              </w:r>
              <w:r w:rsidR="00CE6423">
                <w:rPr>
                  <w:rStyle w:val="a4"/>
                  <w:sz w:val="28"/>
                  <w:szCs w:val="28"/>
                  <w:lang w:val="en-US"/>
                </w:rPr>
                <w:t>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CE6423" w:rsidRDefault="00CE6423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CE6423" w:rsidTr="00CE6423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hideMark/>
          </w:tcPr>
          <w:p w:rsidR="00CE6423" w:rsidRDefault="007D5F68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26" w:history="1">
              <w:r w:rsidR="00CE6423">
                <w:rPr>
                  <w:rStyle w:val="a4"/>
                  <w:sz w:val="28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CE6423" w:rsidRDefault="00CE6423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CE6423" w:rsidTr="00CE6423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hideMark/>
          </w:tcPr>
          <w:p w:rsidR="00CE6423" w:rsidRDefault="007D5F68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27" w:history="1">
              <w:r w:rsidR="00CE6423">
                <w:rPr>
                  <w:rStyle w:val="a4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CE6423" w:rsidRDefault="00CE6423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CE6423" w:rsidTr="00CE6423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hideMark/>
          </w:tcPr>
          <w:p w:rsidR="00CE6423" w:rsidRDefault="007D5F68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</w:rPr>
            </w:pPr>
            <w:hyperlink r:id="rId28" w:history="1">
              <w:r w:rsidR="00CE6423">
                <w:rPr>
                  <w:rStyle w:val="a4"/>
                  <w:sz w:val="28"/>
                </w:rPr>
                <w:t>http://library.mininuniver.ru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CE6423" w:rsidRDefault="00CE6423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Электронная библиотека Мининского университета</w:t>
            </w:r>
          </w:p>
        </w:tc>
      </w:tr>
      <w:tr w:rsidR="00CE6423" w:rsidTr="00CE6423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hideMark/>
          </w:tcPr>
          <w:p w:rsidR="00CE6423" w:rsidRDefault="007D5F68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</w:rPr>
            </w:pPr>
            <w:hyperlink r:id="rId29" w:history="1">
              <w:r w:rsidR="00CE6423">
                <w:rPr>
                  <w:rStyle w:val="a4"/>
                  <w:sz w:val="28"/>
                </w:rPr>
                <w:t>https://biblio-online.ru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CE6423" w:rsidRDefault="00CE6423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Юрайт- электронная библиотека</w:t>
            </w:r>
          </w:p>
        </w:tc>
      </w:tr>
    </w:tbl>
    <w:p w:rsidR="00CE6423" w:rsidRDefault="00CE6423" w:rsidP="00CE6423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3A20C0" w:rsidRPr="003D052A">
        <w:rPr>
          <w:b/>
          <w:bCs/>
          <w:sz w:val="28"/>
          <w:szCs w:val="28"/>
        </w:rPr>
        <w:t>(</w:t>
      </w:r>
      <w:r w:rsidR="000D65F0">
        <w:rPr>
          <w:b/>
          <w:bCs/>
          <w:i/>
          <w:sz w:val="28"/>
          <w:szCs w:val="28"/>
        </w:rPr>
        <w:t>педагогической</w:t>
      </w:r>
      <w:r w:rsidR="003A20C0" w:rsidRPr="003D052A">
        <w:rPr>
          <w:b/>
          <w:bCs/>
          <w:sz w:val="28"/>
          <w:szCs w:val="28"/>
        </w:rPr>
        <w:t>)</w:t>
      </w:r>
      <w:r w:rsidR="003A20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0D65F0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2"/>
        </w:rPr>
      </w:pPr>
      <w:r w:rsidRPr="000D65F0">
        <w:rPr>
          <w:bCs/>
          <w:sz w:val="28"/>
          <w:szCs w:val="22"/>
        </w:rPr>
        <w:t xml:space="preserve">а) </w:t>
      </w:r>
      <w:r w:rsidR="00B6487D" w:rsidRPr="000D65F0">
        <w:rPr>
          <w:bCs/>
          <w:sz w:val="28"/>
          <w:szCs w:val="22"/>
        </w:rPr>
        <w:t>Перечень программного обеспечения</w:t>
      </w:r>
      <w:r w:rsidRPr="000D65F0">
        <w:rPr>
          <w:bCs/>
          <w:sz w:val="28"/>
          <w:szCs w:val="22"/>
        </w:rPr>
        <w:t>:</w:t>
      </w:r>
    </w:p>
    <w:p w:rsidR="002C5615" w:rsidRPr="000D65F0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0D65F0">
        <w:rPr>
          <w:sz w:val="28"/>
          <w:szCs w:val="22"/>
        </w:rPr>
        <w:t xml:space="preserve">- </w:t>
      </w:r>
      <w:r w:rsidRPr="000D65F0">
        <w:rPr>
          <w:bCs/>
          <w:sz w:val="28"/>
          <w:szCs w:val="22"/>
          <w:lang w:eastAsia="ru-RU"/>
        </w:rPr>
        <w:t xml:space="preserve">пакет программ </w:t>
      </w:r>
      <w:r w:rsidRPr="000D65F0">
        <w:rPr>
          <w:bCs/>
          <w:sz w:val="28"/>
          <w:szCs w:val="22"/>
          <w:lang w:val="en-US" w:eastAsia="ru-RU"/>
        </w:rPr>
        <w:t>Microsoft</w:t>
      </w:r>
      <w:r w:rsidRPr="000D65F0">
        <w:rPr>
          <w:bCs/>
          <w:sz w:val="28"/>
          <w:szCs w:val="22"/>
          <w:lang w:eastAsia="ru-RU"/>
        </w:rPr>
        <w:t xml:space="preserve"> </w:t>
      </w:r>
      <w:r w:rsidRPr="000D65F0">
        <w:rPr>
          <w:bCs/>
          <w:sz w:val="28"/>
          <w:szCs w:val="22"/>
          <w:lang w:val="en-US" w:eastAsia="ru-RU"/>
        </w:rPr>
        <w:t>Office</w:t>
      </w:r>
      <w:r w:rsidRPr="000D65F0">
        <w:rPr>
          <w:bCs/>
          <w:sz w:val="28"/>
          <w:szCs w:val="22"/>
          <w:lang w:eastAsia="ru-RU"/>
        </w:rPr>
        <w:t>;</w:t>
      </w:r>
    </w:p>
    <w:p w:rsidR="002C5615" w:rsidRPr="000D65F0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0D65F0">
        <w:rPr>
          <w:bCs/>
          <w:sz w:val="28"/>
          <w:szCs w:val="22"/>
          <w:lang w:eastAsia="ru-RU"/>
        </w:rPr>
        <w:lastRenderedPageBreak/>
        <w:t>- Антиплагиат;</w:t>
      </w:r>
    </w:p>
    <w:p w:rsidR="002C5615" w:rsidRPr="000D65F0" w:rsidRDefault="002C5615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2"/>
        </w:rPr>
      </w:pPr>
    </w:p>
    <w:p w:rsidR="00B6487D" w:rsidRPr="000D65F0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2"/>
        </w:rPr>
      </w:pPr>
      <w:r w:rsidRPr="000D65F0">
        <w:rPr>
          <w:bCs/>
          <w:sz w:val="28"/>
          <w:szCs w:val="22"/>
        </w:rPr>
        <w:t xml:space="preserve">б) </w:t>
      </w:r>
      <w:r w:rsidR="00B6487D" w:rsidRPr="000D65F0">
        <w:rPr>
          <w:bCs/>
          <w:sz w:val="28"/>
          <w:szCs w:val="22"/>
        </w:rPr>
        <w:t>Перечен</w:t>
      </w:r>
      <w:r w:rsidR="009D595E" w:rsidRPr="000D65F0">
        <w:rPr>
          <w:bCs/>
          <w:sz w:val="28"/>
          <w:szCs w:val="22"/>
        </w:rPr>
        <w:t>ь информационных справочных сис</w:t>
      </w:r>
      <w:r w:rsidR="00B6487D" w:rsidRPr="000D65F0">
        <w:rPr>
          <w:bCs/>
          <w:sz w:val="28"/>
          <w:szCs w:val="22"/>
        </w:rPr>
        <w:t>тем</w:t>
      </w:r>
      <w:r w:rsidRPr="000D65F0">
        <w:rPr>
          <w:bCs/>
          <w:sz w:val="28"/>
          <w:szCs w:val="22"/>
        </w:rPr>
        <w:t>:</w:t>
      </w:r>
    </w:p>
    <w:p w:rsidR="002C5615" w:rsidRPr="000D65F0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0D65F0">
        <w:rPr>
          <w:bCs/>
          <w:sz w:val="28"/>
          <w:szCs w:val="22"/>
          <w:lang w:eastAsia="ru-RU"/>
        </w:rPr>
        <w:t xml:space="preserve">- </w:t>
      </w:r>
      <w:hyperlink r:id="rId30" w:history="1">
        <w:r w:rsidRPr="000D65F0">
          <w:rPr>
            <w:rStyle w:val="a4"/>
            <w:bCs/>
            <w:sz w:val="28"/>
            <w:szCs w:val="22"/>
            <w:lang w:eastAsia="ru-RU"/>
          </w:rPr>
          <w:t>www.consultant.ru</w:t>
        </w:r>
      </w:hyperlink>
      <w:r w:rsidRPr="000D65F0">
        <w:rPr>
          <w:bCs/>
          <w:sz w:val="28"/>
          <w:szCs w:val="22"/>
          <w:lang w:eastAsia="ru-RU"/>
        </w:rPr>
        <w:t xml:space="preserve"> – справочная правовая система «КонсультантПлюс»;</w:t>
      </w:r>
    </w:p>
    <w:p w:rsidR="002C5615" w:rsidRPr="000D65F0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0D65F0">
        <w:rPr>
          <w:bCs/>
          <w:sz w:val="28"/>
          <w:szCs w:val="22"/>
          <w:lang w:eastAsia="ru-RU"/>
        </w:rPr>
        <w:t xml:space="preserve">- </w:t>
      </w:r>
      <w:hyperlink r:id="rId31" w:history="1">
        <w:r w:rsidRPr="000D65F0">
          <w:rPr>
            <w:rStyle w:val="a4"/>
            <w:bCs/>
            <w:sz w:val="28"/>
            <w:szCs w:val="22"/>
            <w:lang w:eastAsia="ru-RU"/>
          </w:rPr>
          <w:t>www.garant.ru</w:t>
        </w:r>
      </w:hyperlink>
      <w:r w:rsidRPr="000D65F0">
        <w:rPr>
          <w:bCs/>
          <w:sz w:val="28"/>
          <w:szCs w:val="22"/>
          <w:lang w:eastAsia="ru-RU"/>
        </w:rPr>
        <w:t xml:space="preserve"> – Информационно-правовой портал «ГАРАНТ.РУ» </w:t>
      </w:r>
    </w:p>
    <w:p w:rsidR="002028E1" w:rsidRPr="000D65F0" w:rsidRDefault="002028E1" w:rsidP="002C5615">
      <w:pPr>
        <w:ind w:firstLine="708"/>
        <w:rPr>
          <w:bCs/>
          <w:i/>
          <w:sz w:val="28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7017F5"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0D65F0"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0D65F0" w:rsidRDefault="000D65F0" w:rsidP="000D65F0">
      <w:pPr>
        <w:spacing w:before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проведения педагогической практики необходимы специально оборудованные кабинеты физики с выходом в Интернет, а также мультимедийное оборудование для демонстрации презентаций на уроках. </w:t>
      </w:r>
    </w:p>
    <w:p w:rsidR="000D65F0" w:rsidRDefault="000D65F0" w:rsidP="000D65F0">
      <w:pPr>
        <w:ind w:firstLine="709"/>
        <w:jc w:val="both"/>
        <w:rPr>
          <w:b/>
        </w:rPr>
      </w:pPr>
      <w:r>
        <w:rPr>
          <w:sz w:val="28"/>
          <w:szCs w:val="28"/>
        </w:rPr>
        <w:t>Реализация программы практики должна обеспечиваться доступом каждого студента к информационным ресурсам – университетскому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сети Интернет, систематизацию, анализ и презентацию информации, экспорт информации на цифровые носители.</w:t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3"/>
    <w:multiLevelType w:val="multilevel"/>
    <w:tmpl w:val="00000003"/>
    <w:name w:val="WW8Num4"/>
    <w:lvl w:ilvl="0">
      <w:start w:val="1"/>
      <w:numFmt w:val="bullet"/>
      <w:lvlText w:val=""/>
      <w:lvlJc w:val="left"/>
      <w:pPr>
        <w:tabs>
          <w:tab w:val="num" w:pos="0"/>
        </w:tabs>
        <w:ind w:left="1353" w:hanging="360"/>
      </w:pPr>
      <w:rPr>
        <w:rFonts w:ascii="Symbol" w:hAnsi="Symbol" w:cs="Symbol"/>
        <w:b w:val="0"/>
        <w:i w:val="0"/>
        <w:color w:val="00000A"/>
        <w:sz w:val="28"/>
        <w:szCs w:val="28"/>
        <w:lang w:eastAsia="ru-RU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/>
      </w:rPr>
    </w:lvl>
  </w:abstractNum>
  <w:abstractNum w:abstractNumId="2">
    <w:nsid w:val="00000004"/>
    <w:multiLevelType w:val="multilevel"/>
    <w:tmpl w:val="00000004"/>
    <w:name w:val="WW8Num5"/>
    <w:lvl w:ilvl="0">
      <w:start w:val="1"/>
      <w:numFmt w:val="bullet"/>
      <w:lvlText w:val=""/>
      <w:lvlJc w:val="left"/>
      <w:pPr>
        <w:tabs>
          <w:tab w:val="num" w:pos="0"/>
        </w:tabs>
        <w:ind w:left="1287" w:hanging="360"/>
      </w:pPr>
      <w:rPr>
        <w:rFonts w:ascii="Symbol" w:hAnsi="Symbol" w:cs="Symbol"/>
        <w:b w:val="0"/>
        <w:i w:val="0"/>
        <w:strike w:val="0"/>
        <w:dstrike w:val="0"/>
        <w:outline w:val="0"/>
        <w:shadow w:val="0"/>
        <w:color w:val="00000A"/>
        <w:sz w:val="28"/>
        <w:szCs w:val="28"/>
        <w:em w:val="none"/>
        <w:lang w:eastAsia="en-U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07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/>
      </w:rPr>
    </w:lvl>
  </w:abstractNum>
  <w:abstractNum w:abstractNumId="3">
    <w:nsid w:val="118720CE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210501CA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>
    <w:nsid w:val="25C777C2"/>
    <w:multiLevelType w:val="hybridMultilevel"/>
    <w:tmpl w:val="17D6C088"/>
    <w:lvl w:ilvl="0" w:tplc="DA7415A8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F575F0D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7"/>
  </w:num>
  <w:num w:numId="3">
    <w:abstractNumId w:val="9"/>
  </w:num>
  <w:num w:numId="4">
    <w:abstractNumId w:val="8"/>
  </w:num>
  <w:num w:numId="5">
    <w:abstractNumId w:val="1"/>
  </w:num>
  <w:num w:numId="6">
    <w:abstractNumId w:val="2"/>
  </w:num>
  <w:num w:numId="7">
    <w:abstractNumId w:val="4"/>
  </w:num>
  <w:num w:numId="8">
    <w:abstractNumId w:val="3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5"/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75416"/>
    <w:rsid w:val="0008131F"/>
    <w:rsid w:val="0008656D"/>
    <w:rsid w:val="00090D69"/>
    <w:rsid w:val="0009437D"/>
    <w:rsid w:val="000A7AB5"/>
    <w:rsid w:val="000D65F0"/>
    <w:rsid w:val="000E7DAA"/>
    <w:rsid w:val="000F1FDA"/>
    <w:rsid w:val="001122E9"/>
    <w:rsid w:val="00125DE5"/>
    <w:rsid w:val="00132104"/>
    <w:rsid w:val="00152C38"/>
    <w:rsid w:val="00157E7E"/>
    <w:rsid w:val="00160E18"/>
    <w:rsid w:val="00163912"/>
    <w:rsid w:val="001964E6"/>
    <w:rsid w:val="001A08A8"/>
    <w:rsid w:val="001B0E35"/>
    <w:rsid w:val="002028E1"/>
    <w:rsid w:val="0021632A"/>
    <w:rsid w:val="002228E5"/>
    <w:rsid w:val="00240EDD"/>
    <w:rsid w:val="00241ADC"/>
    <w:rsid w:val="002505CD"/>
    <w:rsid w:val="00264709"/>
    <w:rsid w:val="002751C0"/>
    <w:rsid w:val="002766DB"/>
    <w:rsid w:val="002B522A"/>
    <w:rsid w:val="002C5615"/>
    <w:rsid w:val="003042B7"/>
    <w:rsid w:val="00320767"/>
    <w:rsid w:val="003279EA"/>
    <w:rsid w:val="00350D2D"/>
    <w:rsid w:val="00351BE4"/>
    <w:rsid w:val="00361851"/>
    <w:rsid w:val="00365F88"/>
    <w:rsid w:val="0037501F"/>
    <w:rsid w:val="00381300"/>
    <w:rsid w:val="003A20C0"/>
    <w:rsid w:val="003A4CCE"/>
    <w:rsid w:val="003B138B"/>
    <w:rsid w:val="003C3E35"/>
    <w:rsid w:val="003C43E6"/>
    <w:rsid w:val="003C6DA2"/>
    <w:rsid w:val="003D052A"/>
    <w:rsid w:val="003D5579"/>
    <w:rsid w:val="003D627C"/>
    <w:rsid w:val="003F31FB"/>
    <w:rsid w:val="0041279D"/>
    <w:rsid w:val="004247E7"/>
    <w:rsid w:val="0042786D"/>
    <w:rsid w:val="00440170"/>
    <w:rsid w:val="00440919"/>
    <w:rsid w:val="004D0029"/>
    <w:rsid w:val="004D0157"/>
    <w:rsid w:val="004F7D3A"/>
    <w:rsid w:val="00500604"/>
    <w:rsid w:val="00545375"/>
    <w:rsid w:val="0054630E"/>
    <w:rsid w:val="005528FA"/>
    <w:rsid w:val="0058412D"/>
    <w:rsid w:val="00590BA9"/>
    <w:rsid w:val="005B48FD"/>
    <w:rsid w:val="005C4039"/>
    <w:rsid w:val="005C7DAF"/>
    <w:rsid w:val="005E2089"/>
    <w:rsid w:val="005F42D2"/>
    <w:rsid w:val="005F751C"/>
    <w:rsid w:val="00602729"/>
    <w:rsid w:val="00604DEE"/>
    <w:rsid w:val="00643F19"/>
    <w:rsid w:val="00651AA8"/>
    <w:rsid w:val="00676DDC"/>
    <w:rsid w:val="006830C4"/>
    <w:rsid w:val="006A1320"/>
    <w:rsid w:val="006D26A6"/>
    <w:rsid w:val="006F4C4A"/>
    <w:rsid w:val="007017F5"/>
    <w:rsid w:val="00722F06"/>
    <w:rsid w:val="00730605"/>
    <w:rsid w:val="00741C59"/>
    <w:rsid w:val="00741D43"/>
    <w:rsid w:val="00741FB9"/>
    <w:rsid w:val="0074374C"/>
    <w:rsid w:val="00756A52"/>
    <w:rsid w:val="0076061F"/>
    <w:rsid w:val="00765910"/>
    <w:rsid w:val="0078298B"/>
    <w:rsid w:val="00792771"/>
    <w:rsid w:val="007B0D9C"/>
    <w:rsid w:val="007C5CAC"/>
    <w:rsid w:val="007D5F68"/>
    <w:rsid w:val="00820156"/>
    <w:rsid w:val="00833E30"/>
    <w:rsid w:val="00847E5C"/>
    <w:rsid w:val="00873EF4"/>
    <w:rsid w:val="0087716F"/>
    <w:rsid w:val="008978AC"/>
    <w:rsid w:val="008A2878"/>
    <w:rsid w:val="008B55EE"/>
    <w:rsid w:val="008D2465"/>
    <w:rsid w:val="0092441A"/>
    <w:rsid w:val="00930A22"/>
    <w:rsid w:val="0093532D"/>
    <w:rsid w:val="00984193"/>
    <w:rsid w:val="009B2A87"/>
    <w:rsid w:val="009D595E"/>
    <w:rsid w:val="009E2619"/>
    <w:rsid w:val="009E62D4"/>
    <w:rsid w:val="00A1159D"/>
    <w:rsid w:val="00A5645A"/>
    <w:rsid w:val="00A67F53"/>
    <w:rsid w:val="00A940EC"/>
    <w:rsid w:val="00AB3E87"/>
    <w:rsid w:val="00AC0D54"/>
    <w:rsid w:val="00AC1BC3"/>
    <w:rsid w:val="00AC74BB"/>
    <w:rsid w:val="00AD29EE"/>
    <w:rsid w:val="00AE3B9D"/>
    <w:rsid w:val="00AF6B71"/>
    <w:rsid w:val="00B365DA"/>
    <w:rsid w:val="00B42E58"/>
    <w:rsid w:val="00B44D5D"/>
    <w:rsid w:val="00B53738"/>
    <w:rsid w:val="00B551CF"/>
    <w:rsid w:val="00B560F4"/>
    <w:rsid w:val="00B6487D"/>
    <w:rsid w:val="00B708D7"/>
    <w:rsid w:val="00B76436"/>
    <w:rsid w:val="00B92CD8"/>
    <w:rsid w:val="00BA1124"/>
    <w:rsid w:val="00BA2163"/>
    <w:rsid w:val="00BA4363"/>
    <w:rsid w:val="00BC2C24"/>
    <w:rsid w:val="00C024FD"/>
    <w:rsid w:val="00C02B09"/>
    <w:rsid w:val="00C25DA9"/>
    <w:rsid w:val="00C40F56"/>
    <w:rsid w:val="00C65F0E"/>
    <w:rsid w:val="00C96A58"/>
    <w:rsid w:val="00CA2CD9"/>
    <w:rsid w:val="00CC6075"/>
    <w:rsid w:val="00CD5261"/>
    <w:rsid w:val="00CE39B7"/>
    <w:rsid w:val="00CE53F9"/>
    <w:rsid w:val="00CE6423"/>
    <w:rsid w:val="00CF75F8"/>
    <w:rsid w:val="00D076C7"/>
    <w:rsid w:val="00D53214"/>
    <w:rsid w:val="00D734D2"/>
    <w:rsid w:val="00D81602"/>
    <w:rsid w:val="00D9565F"/>
    <w:rsid w:val="00DA5F0B"/>
    <w:rsid w:val="00DB046F"/>
    <w:rsid w:val="00DC5258"/>
    <w:rsid w:val="00DD1052"/>
    <w:rsid w:val="00DD292C"/>
    <w:rsid w:val="00DE7E21"/>
    <w:rsid w:val="00DF5792"/>
    <w:rsid w:val="00E325BA"/>
    <w:rsid w:val="00E43CC0"/>
    <w:rsid w:val="00E458E5"/>
    <w:rsid w:val="00E562F2"/>
    <w:rsid w:val="00E96A4B"/>
    <w:rsid w:val="00EC42A2"/>
    <w:rsid w:val="00EF3283"/>
    <w:rsid w:val="00EF3676"/>
    <w:rsid w:val="00F53CA1"/>
    <w:rsid w:val="00F63EA1"/>
    <w:rsid w:val="00F87E0D"/>
    <w:rsid w:val="00FA180F"/>
    <w:rsid w:val="00FA44CA"/>
    <w:rsid w:val="00FB3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styleId="a7">
    <w:name w:val="Strong"/>
    <w:qFormat/>
    <w:rsid w:val="00741FB9"/>
    <w:rPr>
      <w:b/>
      <w:bCs/>
    </w:rPr>
  </w:style>
  <w:style w:type="paragraph" w:customStyle="1" w:styleId="1">
    <w:name w:val="Абзац списка1"/>
    <w:basedOn w:val="a"/>
    <w:rsid w:val="00DF5792"/>
    <w:pPr>
      <w:suppressAutoHyphens w:val="0"/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eastAsia="en-US"/>
    </w:rPr>
  </w:style>
  <w:style w:type="paragraph" w:styleId="a8">
    <w:name w:val="Body Text"/>
    <w:basedOn w:val="a"/>
    <w:link w:val="a9"/>
    <w:rsid w:val="00AE3B9D"/>
    <w:pPr>
      <w:suppressAutoHyphens w:val="0"/>
      <w:jc w:val="both"/>
    </w:pPr>
    <w:rPr>
      <w:sz w:val="28"/>
      <w:lang w:eastAsia="zh-CN"/>
    </w:rPr>
  </w:style>
  <w:style w:type="character" w:customStyle="1" w:styleId="a9">
    <w:name w:val="Основной текст Знак"/>
    <w:basedOn w:val="a0"/>
    <w:link w:val="a8"/>
    <w:rsid w:val="00AE3B9D"/>
    <w:rPr>
      <w:rFonts w:ascii="Times New Roman" w:eastAsia="Times New Roman" w:hAnsi="Times New Roman" w:cs="Times New Roman"/>
      <w:sz w:val="28"/>
      <w:szCs w:val="24"/>
      <w:lang w:eastAsia="zh-CN"/>
    </w:rPr>
  </w:style>
  <w:style w:type="paragraph" w:customStyle="1" w:styleId="10">
    <w:name w:val="Текст1"/>
    <w:basedOn w:val="a"/>
    <w:rsid w:val="00AE3B9D"/>
    <w:pPr>
      <w:suppressAutoHyphens w:val="0"/>
    </w:pPr>
    <w:rPr>
      <w:rFonts w:ascii="Courier New" w:hAnsi="Courier New" w:cs="Courier New"/>
      <w:sz w:val="20"/>
      <w:szCs w:val="20"/>
      <w:lang w:eastAsia="ru-RU"/>
    </w:rPr>
  </w:style>
  <w:style w:type="paragraph" w:customStyle="1" w:styleId="11">
    <w:name w:val="Обычный (веб)1"/>
    <w:basedOn w:val="a"/>
    <w:rsid w:val="00AE3B9D"/>
    <w:pPr>
      <w:suppressAutoHyphens w:val="0"/>
      <w:spacing w:after="280"/>
    </w:pPr>
    <w:rPr>
      <w:lang w:eastAsia="ru-RU"/>
    </w:rPr>
  </w:style>
  <w:style w:type="paragraph" w:customStyle="1" w:styleId="12">
    <w:name w:val="Текст1"/>
    <w:basedOn w:val="a"/>
    <w:rsid w:val="000D65F0"/>
    <w:pPr>
      <w:suppressAutoHyphens w:val="0"/>
    </w:pPr>
    <w:rPr>
      <w:rFonts w:ascii="Courier New" w:hAnsi="Courier New" w:cs="Courier New"/>
      <w:sz w:val="20"/>
      <w:szCs w:val="20"/>
      <w:lang w:eastAsia="zh-CN"/>
    </w:rPr>
  </w:style>
  <w:style w:type="character" w:customStyle="1" w:styleId="aa">
    <w:name w:val="Основной текст_"/>
    <w:basedOn w:val="a0"/>
    <w:link w:val="4"/>
    <w:locked/>
    <w:rsid w:val="00AD29EE"/>
    <w:rPr>
      <w:sz w:val="23"/>
      <w:szCs w:val="23"/>
      <w:shd w:val="clear" w:color="auto" w:fill="FFFFFF"/>
    </w:rPr>
  </w:style>
  <w:style w:type="paragraph" w:customStyle="1" w:styleId="4">
    <w:name w:val="Основной текст4"/>
    <w:basedOn w:val="a"/>
    <w:link w:val="aa"/>
    <w:rsid w:val="00AD29EE"/>
    <w:pPr>
      <w:widowControl w:val="0"/>
      <w:shd w:val="clear" w:color="auto" w:fill="FFFFFF"/>
      <w:suppressAutoHyphens w:val="0"/>
      <w:spacing w:line="552" w:lineRule="exact"/>
      <w:jc w:val="both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paragraph" w:styleId="ab">
    <w:name w:val="Normal (Web)"/>
    <w:basedOn w:val="a"/>
    <w:uiPriority w:val="99"/>
    <w:semiHidden/>
    <w:unhideWhenUsed/>
    <w:rsid w:val="0087716F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styleId="a7">
    <w:name w:val="Strong"/>
    <w:qFormat/>
    <w:rsid w:val="00741FB9"/>
    <w:rPr>
      <w:b/>
      <w:bCs/>
    </w:rPr>
  </w:style>
  <w:style w:type="paragraph" w:customStyle="1" w:styleId="1">
    <w:name w:val="Абзац списка1"/>
    <w:basedOn w:val="a"/>
    <w:rsid w:val="00DF5792"/>
    <w:pPr>
      <w:suppressAutoHyphens w:val="0"/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eastAsia="en-US"/>
    </w:rPr>
  </w:style>
  <w:style w:type="paragraph" w:styleId="a8">
    <w:name w:val="Body Text"/>
    <w:basedOn w:val="a"/>
    <w:link w:val="a9"/>
    <w:rsid w:val="00AE3B9D"/>
    <w:pPr>
      <w:suppressAutoHyphens w:val="0"/>
      <w:jc w:val="both"/>
    </w:pPr>
    <w:rPr>
      <w:sz w:val="28"/>
      <w:lang w:eastAsia="zh-CN"/>
    </w:rPr>
  </w:style>
  <w:style w:type="character" w:customStyle="1" w:styleId="a9">
    <w:name w:val="Основной текст Знак"/>
    <w:basedOn w:val="a0"/>
    <w:link w:val="a8"/>
    <w:rsid w:val="00AE3B9D"/>
    <w:rPr>
      <w:rFonts w:ascii="Times New Roman" w:eastAsia="Times New Roman" w:hAnsi="Times New Roman" w:cs="Times New Roman"/>
      <w:sz w:val="28"/>
      <w:szCs w:val="24"/>
      <w:lang w:eastAsia="zh-CN"/>
    </w:rPr>
  </w:style>
  <w:style w:type="paragraph" w:customStyle="1" w:styleId="10">
    <w:name w:val="Текст1"/>
    <w:basedOn w:val="a"/>
    <w:rsid w:val="00AE3B9D"/>
    <w:pPr>
      <w:suppressAutoHyphens w:val="0"/>
    </w:pPr>
    <w:rPr>
      <w:rFonts w:ascii="Courier New" w:hAnsi="Courier New" w:cs="Courier New"/>
      <w:sz w:val="20"/>
      <w:szCs w:val="20"/>
      <w:lang w:eastAsia="ru-RU"/>
    </w:rPr>
  </w:style>
  <w:style w:type="paragraph" w:customStyle="1" w:styleId="11">
    <w:name w:val="Обычный (веб)1"/>
    <w:basedOn w:val="a"/>
    <w:rsid w:val="00AE3B9D"/>
    <w:pPr>
      <w:suppressAutoHyphens w:val="0"/>
      <w:spacing w:after="280"/>
    </w:pPr>
    <w:rPr>
      <w:lang w:eastAsia="ru-RU"/>
    </w:rPr>
  </w:style>
  <w:style w:type="paragraph" w:customStyle="1" w:styleId="12">
    <w:name w:val="Текст1"/>
    <w:basedOn w:val="a"/>
    <w:rsid w:val="000D65F0"/>
    <w:pPr>
      <w:suppressAutoHyphens w:val="0"/>
    </w:pPr>
    <w:rPr>
      <w:rFonts w:ascii="Courier New" w:hAnsi="Courier New" w:cs="Courier New"/>
      <w:sz w:val="20"/>
      <w:szCs w:val="20"/>
      <w:lang w:val="x-none" w:eastAsia="zh-CN"/>
    </w:rPr>
  </w:style>
  <w:style w:type="character" w:customStyle="1" w:styleId="aa">
    <w:name w:val="Основной текст_"/>
    <w:basedOn w:val="a0"/>
    <w:link w:val="4"/>
    <w:locked/>
    <w:rsid w:val="00AD29EE"/>
    <w:rPr>
      <w:sz w:val="23"/>
      <w:szCs w:val="23"/>
      <w:shd w:val="clear" w:color="auto" w:fill="FFFFFF"/>
    </w:rPr>
  </w:style>
  <w:style w:type="paragraph" w:customStyle="1" w:styleId="4">
    <w:name w:val="Основной текст4"/>
    <w:basedOn w:val="a"/>
    <w:link w:val="aa"/>
    <w:rsid w:val="00AD29EE"/>
    <w:pPr>
      <w:widowControl w:val="0"/>
      <w:shd w:val="clear" w:color="auto" w:fill="FFFFFF"/>
      <w:suppressAutoHyphens w:val="0"/>
      <w:spacing w:line="552" w:lineRule="exact"/>
      <w:jc w:val="both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paragraph" w:styleId="ab">
    <w:name w:val="Normal (Web)"/>
    <w:basedOn w:val="a"/>
    <w:uiPriority w:val="99"/>
    <w:semiHidden/>
    <w:unhideWhenUsed/>
    <w:rsid w:val="0087716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27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5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8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55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7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2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6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4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0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8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8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6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35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6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9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3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7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0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5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19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1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1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59213" TargetMode="External"/><Relationship Id="rId18" Type="http://schemas.openxmlformats.org/officeDocument/2006/relationships/hyperlink" Target="http://biblioclub.ru/index.php?page=book&amp;id=494768" TargetMode="External"/><Relationship Id="rId26" Type="http://schemas.openxmlformats.org/officeDocument/2006/relationships/hyperlink" Target="http://www.elibrary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0630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62122" TargetMode="External"/><Relationship Id="rId17" Type="http://schemas.openxmlformats.org/officeDocument/2006/relationships/hyperlink" Target="http://biblioclub.ru/index.php?page=book&amp;id=462122" TargetMode="External"/><Relationship Id="rId25" Type="http://schemas.openxmlformats.org/officeDocument/2006/relationships/hyperlink" Target="http://www.biblioclub.ru/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6126" TargetMode="External"/><Relationship Id="rId20" Type="http://schemas.openxmlformats.org/officeDocument/2006/relationships/hyperlink" Target="http://biblioclub.ru/index.php?page=book&amp;id=212824" TargetMode="External"/><Relationship Id="rId29" Type="http://schemas.openxmlformats.org/officeDocument/2006/relationships/hyperlink" Target="https://biblio-online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6126" TargetMode="External"/><Relationship Id="rId24" Type="http://schemas.openxmlformats.org/officeDocument/2006/relationships/hyperlink" Target="http://biblioclub.ru/index.php?page=book&amp;id=232469" TargetMode="External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94716" TargetMode="External"/><Relationship Id="rId23" Type="http://schemas.openxmlformats.org/officeDocument/2006/relationships/hyperlink" Target="http://biblioclub.ru/index.php?page=book&amp;id=275584" TargetMode="External"/><Relationship Id="rId28" Type="http://schemas.openxmlformats.org/officeDocument/2006/relationships/hyperlink" Target="http://library.mininuniver.ru/" TargetMode="External"/><Relationship Id="rId10" Type="http://schemas.openxmlformats.org/officeDocument/2006/relationships/hyperlink" Target="https://biblio-online.ru/bcode/415975" TargetMode="External"/><Relationship Id="rId19" Type="http://schemas.openxmlformats.org/officeDocument/2006/relationships/hyperlink" Target="http://biblioclub.ru/index.php?page=book&amp;id=494716" TargetMode="External"/><Relationship Id="rId31" Type="http://schemas.openxmlformats.org/officeDocument/2006/relationships/hyperlink" Target="http://www.gar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biblio-online.ru/bcode/428160" TargetMode="External"/><Relationship Id="rId14" Type="http://schemas.openxmlformats.org/officeDocument/2006/relationships/hyperlink" Target="http://biblioclub.ru/index.php?page=book&amp;id=494768" TargetMode="External"/><Relationship Id="rId22" Type="http://schemas.openxmlformats.org/officeDocument/2006/relationships/hyperlink" Target="http://biblioclub.ru/index.php?page=book&amp;id=437292" TargetMode="External"/><Relationship Id="rId27" Type="http://schemas.openxmlformats.org/officeDocument/2006/relationships/hyperlink" Target="http://www.ebiblioteka.ru/" TargetMode="External"/><Relationship Id="rId30" Type="http://schemas.openxmlformats.org/officeDocument/2006/relationships/hyperlink" Target="http://www.consultant.ru" TargetMode="Externa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679D30-D41C-4FA3-B570-0D098CFA26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</TotalTime>
  <Pages>20</Pages>
  <Words>4872</Words>
  <Characters>27776</Characters>
  <Application>Microsoft Office Word</Application>
  <DocSecurity>0</DocSecurity>
  <Lines>231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23</cp:revision>
  <cp:lastPrinted>2019-04-24T08:17:00Z</cp:lastPrinted>
  <dcterms:created xsi:type="dcterms:W3CDTF">2019-03-28T03:31:00Z</dcterms:created>
  <dcterms:modified xsi:type="dcterms:W3CDTF">2019-10-21T16:23:00Z</dcterms:modified>
</cp:coreProperties>
</file>